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E695" w14:textId="77777777" w:rsidR="005A7DE4" w:rsidRDefault="00873ED3" w:rsidP="233DA400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3BF57BA3" w:rsidR="00873ED3" w:rsidRPr="005A7DE4" w:rsidRDefault="00526FFF" w:rsidP="233DA400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>
        <w:rPr>
          <w:rFonts w:ascii="Arial" w:hAnsi="Arial" w:cs="Arial"/>
          <w:b/>
          <w:bCs/>
          <w:sz w:val="32"/>
          <w:szCs w:val="32"/>
        </w:rPr>
        <w:t xml:space="preserve">Building Control Surveyor </w:t>
      </w:r>
    </w:p>
    <w:p w14:paraId="4897B194" w14:textId="7F7D1648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12E33891">
        <w:rPr>
          <w:rFonts w:ascii="Arial" w:hAnsi="Arial" w:cs="Arial"/>
          <w:b/>
          <w:bCs/>
          <w:sz w:val="32"/>
          <w:szCs w:val="32"/>
        </w:rPr>
        <w:t xml:space="preserve">Level: </w:t>
      </w:r>
      <w:r w:rsidR="294E640D" w:rsidRPr="12E33891">
        <w:rPr>
          <w:rFonts w:ascii="Arial" w:hAnsi="Arial" w:cs="Arial"/>
          <w:b/>
          <w:bCs/>
          <w:sz w:val="32"/>
          <w:szCs w:val="32"/>
        </w:rPr>
        <w:t>8 – 10 (Career Grade)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2086A44A" w:rsidR="00873ED3" w:rsidRPr="00C41F59" w:rsidRDefault="00873ED3" w:rsidP="009B03B3">
            <w:pPr>
              <w:spacing w:after="0"/>
              <w:rPr>
                <w:rFonts w:ascii="Arial" w:hAnsi="Arial" w:cs="Arial"/>
                <w:b/>
                <w:color w:val="056E96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4B8DB2AA" w14:textId="20DBDAE1" w:rsidR="00C41F59" w:rsidRDefault="00C41F59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Control Manager</w:t>
            </w:r>
          </w:p>
          <w:p w14:paraId="6A255572" w14:textId="68597941" w:rsidR="00873ED3" w:rsidRPr="004C15B2" w:rsidRDefault="005A7DE4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Building Control Surveyor </w:t>
            </w:r>
            <w:r w:rsidR="00526F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5B2" w:rsidRP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48D87C6" w:rsidRP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196F48A9" w14:textId="77777777" w:rsidR="00C41F59" w:rsidRDefault="00C41F59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Control Technicians</w:t>
            </w:r>
          </w:p>
          <w:p w14:paraId="354BD400" w14:textId="197FC43C" w:rsidR="00873ED3" w:rsidRPr="00CA0B80" w:rsidRDefault="00C41F59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Support/Admin</w:t>
            </w:r>
            <w:r w:rsid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Pr="007740EF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2DB49B32" w14:textId="1CB943E9" w:rsidR="009B03B3" w:rsidRPr="004C15B2" w:rsidRDefault="005A7DE4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As a Building Control Surveyor, you will be responsible for ensuring that the Building Regulations are complied with across the boroughs, helping to enable safe and sustainable communities. </w:t>
      </w:r>
    </w:p>
    <w:p w14:paraId="7579C765" w14:textId="77777777" w:rsidR="00873ED3" w:rsidRPr="004C15B2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106E2DA" w14:textId="4F7A9534" w:rsidR="006E50B4" w:rsidRPr="005A7DE4" w:rsidRDefault="00873ED3" w:rsidP="009B03B3">
      <w:pPr>
        <w:spacing w:after="0"/>
        <w:rPr>
          <w:rFonts w:ascii="Arial" w:hAnsi="Arial" w:cs="Arial"/>
          <w:iCs/>
          <w:sz w:val="28"/>
          <w:szCs w:val="28"/>
        </w:rPr>
      </w:pPr>
      <w:r w:rsidRPr="004C15B2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4DE1F3A8" w14:textId="5E64B8C3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Carrying out site inspections </w:t>
      </w:r>
      <w:r w:rsidR="00B6546F">
        <w:rPr>
          <w:rFonts w:ascii="Arial" w:hAnsi="Arial" w:cs="Arial"/>
          <w:sz w:val="24"/>
          <w:szCs w:val="24"/>
        </w:rPr>
        <w:t>on a range of buildings</w:t>
      </w:r>
      <w:r w:rsidR="00C41F59">
        <w:rPr>
          <w:rFonts w:ascii="Arial" w:hAnsi="Arial" w:cs="Arial"/>
          <w:sz w:val="24"/>
          <w:szCs w:val="24"/>
        </w:rPr>
        <w:t xml:space="preserve"> relevant to your current validation level</w:t>
      </w:r>
      <w:r w:rsidR="00AE54CF">
        <w:rPr>
          <w:rFonts w:ascii="Arial" w:hAnsi="Arial" w:cs="Arial"/>
          <w:sz w:val="24"/>
          <w:szCs w:val="24"/>
        </w:rPr>
        <w:t xml:space="preserve"> or under supervision of senior staff</w:t>
      </w:r>
      <w:r w:rsidR="00B6546F">
        <w:rPr>
          <w:rFonts w:ascii="Arial" w:hAnsi="Arial" w:cs="Arial"/>
          <w:sz w:val="24"/>
          <w:szCs w:val="24"/>
        </w:rPr>
        <w:t>,</w:t>
      </w:r>
      <w:r w:rsidRPr="005A7DE4">
        <w:rPr>
          <w:rFonts w:ascii="Arial" w:hAnsi="Arial" w:cs="Arial"/>
          <w:sz w:val="24"/>
          <w:szCs w:val="24"/>
        </w:rPr>
        <w:t xml:space="preserve"> ensuring that </w:t>
      </w:r>
      <w:r w:rsidR="00C41F59">
        <w:rPr>
          <w:rFonts w:ascii="Arial" w:hAnsi="Arial" w:cs="Arial"/>
          <w:sz w:val="24"/>
          <w:szCs w:val="24"/>
        </w:rPr>
        <w:t>all notifiable buildings works are fully compliant with the current Building Regulations.</w:t>
      </w:r>
    </w:p>
    <w:p w14:paraId="469DD6AB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704D628C" w14:textId="357C39A4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Checking </w:t>
      </w:r>
      <w:r w:rsidR="00C41F59">
        <w:rPr>
          <w:rFonts w:ascii="Arial" w:hAnsi="Arial" w:cs="Arial"/>
          <w:sz w:val="24"/>
          <w:szCs w:val="24"/>
        </w:rPr>
        <w:t xml:space="preserve">plans for </w:t>
      </w:r>
      <w:r w:rsidRPr="005A7DE4">
        <w:rPr>
          <w:rFonts w:ascii="Arial" w:hAnsi="Arial" w:cs="Arial"/>
          <w:sz w:val="24"/>
          <w:szCs w:val="24"/>
        </w:rPr>
        <w:t xml:space="preserve">submitted applications </w:t>
      </w:r>
      <w:r w:rsidR="00AE54CF">
        <w:rPr>
          <w:rFonts w:ascii="Arial" w:hAnsi="Arial" w:cs="Arial"/>
          <w:sz w:val="24"/>
          <w:szCs w:val="24"/>
        </w:rPr>
        <w:t>ensuring</w:t>
      </w:r>
      <w:r w:rsidRPr="005A7DE4">
        <w:rPr>
          <w:rFonts w:ascii="Arial" w:hAnsi="Arial" w:cs="Arial"/>
          <w:sz w:val="24"/>
          <w:szCs w:val="24"/>
        </w:rPr>
        <w:t xml:space="preserve"> compliance with the requirements of the Building Regulations and associated legislation </w:t>
      </w:r>
    </w:p>
    <w:p w14:paraId="5065F18A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63CA91FD" w14:textId="46BDAAD6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>Providing</w:t>
      </w:r>
      <w:r w:rsidR="00AE54CF">
        <w:rPr>
          <w:rFonts w:ascii="Arial" w:hAnsi="Arial" w:cs="Arial"/>
          <w:sz w:val="24"/>
          <w:szCs w:val="24"/>
        </w:rPr>
        <w:t xml:space="preserve"> appropriate</w:t>
      </w:r>
      <w:r w:rsidRPr="005A7DE4">
        <w:rPr>
          <w:rFonts w:ascii="Arial" w:hAnsi="Arial" w:cs="Arial"/>
          <w:sz w:val="24"/>
          <w:szCs w:val="24"/>
        </w:rPr>
        <w:t xml:space="preserve"> building control advice to internal and external customers including applicants, agents or other professionals</w:t>
      </w:r>
    </w:p>
    <w:p w14:paraId="23A357A5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6D4F7DEF" w14:textId="456665C0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>Carrying out enforcement action if work on site is in breach of the requirements</w:t>
      </w:r>
      <w:r w:rsidR="00C41F59">
        <w:rPr>
          <w:rFonts w:ascii="Arial" w:hAnsi="Arial" w:cs="Arial"/>
          <w:sz w:val="24"/>
          <w:szCs w:val="24"/>
        </w:rPr>
        <w:t xml:space="preserve"> or where there are unauthorised works taking place.</w:t>
      </w:r>
      <w:r w:rsidRPr="005A7DE4">
        <w:rPr>
          <w:rFonts w:ascii="Arial" w:hAnsi="Arial" w:cs="Arial"/>
          <w:sz w:val="24"/>
          <w:szCs w:val="24"/>
        </w:rPr>
        <w:t xml:space="preserve">  </w:t>
      </w:r>
    </w:p>
    <w:p w14:paraId="06E402EB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1D9F30AA" w14:textId="29887270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Liaising with the Fire &amp; Rescue service </w:t>
      </w:r>
      <w:r w:rsidR="00C41F59">
        <w:rPr>
          <w:rFonts w:ascii="Arial" w:hAnsi="Arial" w:cs="Arial"/>
          <w:sz w:val="24"/>
          <w:szCs w:val="24"/>
        </w:rPr>
        <w:t xml:space="preserve">in both a statutory capacity and </w:t>
      </w:r>
      <w:r w:rsidRPr="005A7DE4">
        <w:rPr>
          <w:rFonts w:ascii="Arial" w:hAnsi="Arial" w:cs="Arial"/>
          <w:sz w:val="24"/>
          <w:szCs w:val="24"/>
        </w:rPr>
        <w:t xml:space="preserve">to ensure the safety of buildings including high-risk non-domestic buildings and dangerous structures </w:t>
      </w:r>
    </w:p>
    <w:p w14:paraId="559A2173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7F1AA087" w14:textId="64610C30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>Ensuring that demolition works are carried out in accordance with safe working practices and risk assessments</w:t>
      </w:r>
      <w:r w:rsidR="00C41F59">
        <w:rPr>
          <w:rFonts w:ascii="Arial" w:hAnsi="Arial" w:cs="Arial"/>
          <w:sz w:val="24"/>
          <w:szCs w:val="24"/>
        </w:rPr>
        <w:t xml:space="preserve"> according to relevant legislation</w:t>
      </w:r>
    </w:p>
    <w:p w14:paraId="0E42EA09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B8D52C7" w14:textId="0BA6D730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Ensuring that records </w:t>
      </w:r>
      <w:r w:rsidR="001A0D8F">
        <w:rPr>
          <w:rFonts w:ascii="Arial" w:hAnsi="Arial" w:cs="Arial"/>
          <w:sz w:val="24"/>
          <w:szCs w:val="24"/>
        </w:rPr>
        <w:t xml:space="preserve">and documents are updated on the council’s </w:t>
      </w:r>
      <w:r w:rsidR="00C41F59">
        <w:rPr>
          <w:rFonts w:ascii="Arial" w:hAnsi="Arial" w:cs="Arial"/>
          <w:sz w:val="24"/>
          <w:szCs w:val="24"/>
        </w:rPr>
        <w:t xml:space="preserve">database and document management </w:t>
      </w:r>
      <w:r w:rsidR="001A0D8F">
        <w:rPr>
          <w:rFonts w:ascii="Arial" w:hAnsi="Arial" w:cs="Arial"/>
          <w:sz w:val="24"/>
          <w:szCs w:val="24"/>
        </w:rPr>
        <w:t xml:space="preserve">system. </w:t>
      </w:r>
    </w:p>
    <w:p w14:paraId="7B35F2D2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7AD8053" w14:textId="5FB15EBE" w:rsid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Identifying fees to be charged to clients for fee-charging work  </w:t>
      </w:r>
    </w:p>
    <w:p w14:paraId="328C93FD" w14:textId="56161924" w:rsid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28CF57D1" w14:textId="2D740E68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Supporting building control trainees, sharing knowledge and providing advice and training. </w:t>
      </w:r>
    </w:p>
    <w:p w14:paraId="4EF1744C" w14:textId="20077588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0E722B68" w14:textId="77777777" w:rsidR="00AE54CF" w:rsidRDefault="00AE54CF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5934A7CA" w14:textId="754FB8D1" w:rsidR="006E50B4" w:rsidRDefault="003303F5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Career grade: </w:t>
      </w:r>
    </w:p>
    <w:p w14:paraId="2D67F3ED" w14:textId="08058E76" w:rsidR="003303F5" w:rsidRDefault="003303F5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4B4B64E6" w14:textId="4EC032EC" w:rsidR="0082317F" w:rsidRDefault="003303F5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At level 8 you will have a </w:t>
      </w:r>
      <w:r w:rsidR="00C41F59">
        <w:rPr>
          <w:rFonts w:ascii="Arial" w:hAnsi="Arial" w:cs="Arial"/>
          <w:iCs/>
          <w:sz w:val="24"/>
          <w:szCs w:val="24"/>
        </w:rPr>
        <w:t>2A level of validation</w:t>
      </w:r>
      <w:r>
        <w:rPr>
          <w:rFonts w:ascii="Arial" w:hAnsi="Arial" w:cs="Arial"/>
          <w:iCs/>
          <w:sz w:val="24"/>
          <w:szCs w:val="24"/>
        </w:rPr>
        <w:t xml:space="preserve"> and be able to demonstrate technical autonomy and ability to work independently covering domestic buildings</w:t>
      </w:r>
      <w:r w:rsidR="00C41F59">
        <w:rPr>
          <w:rFonts w:ascii="Arial" w:hAnsi="Arial" w:cs="Arial"/>
          <w:iCs/>
          <w:sz w:val="24"/>
          <w:szCs w:val="24"/>
        </w:rPr>
        <w:t xml:space="preserve"> in accordance with the parameters set by the Building Safety Regulator. You will be a</w:t>
      </w:r>
      <w:r>
        <w:rPr>
          <w:rFonts w:ascii="Arial" w:hAnsi="Arial" w:cs="Arial"/>
          <w:iCs/>
          <w:sz w:val="24"/>
          <w:szCs w:val="24"/>
        </w:rPr>
        <w:t>ble to cover dangerous structure</w:t>
      </w:r>
      <w:r w:rsidR="00C41F59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>. You will have a comprehensive knowledge of building control legislation and its application but may occasionally require support from a more senior officer on more complex cases or issues</w:t>
      </w:r>
      <w:r w:rsidR="00C41F59">
        <w:rPr>
          <w:rFonts w:ascii="Arial" w:hAnsi="Arial" w:cs="Arial"/>
          <w:iCs/>
          <w:sz w:val="24"/>
          <w:szCs w:val="24"/>
        </w:rPr>
        <w:t xml:space="preserve"> of a level of validation higher than yours</w:t>
      </w:r>
      <w:r>
        <w:rPr>
          <w:rFonts w:ascii="Arial" w:hAnsi="Arial" w:cs="Arial"/>
          <w:iCs/>
          <w:sz w:val="24"/>
          <w:szCs w:val="24"/>
        </w:rPr>
        <w:t>.</w:t>
      </w:r>
    </w:p>
    <w:p w14:paraId="583703A8" w14:textId="732771F3" w:rsidR="003303F5" w:rsidRDefault="003303F5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06C453B4" w14:textId="2A2BA4EF" w:rsidR="003303F5" w:rsidRPr="00816D95" w:rsidRDefault="0082317F" w:rsidP="009B03B3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16D95">
        <w:rPr>
          <w:rFonts w:ascii="Arial" w:hAnsi="Arial" w:cs="Arial"/>
          <w:iCs/>
          <w:color w:val="000000" w:themeColor="text1"/>
          <w:sz w:val="24"/>
          <w:szCs w:val="24"/>
        </w:rPr>
        <w:t>At level 9</w:t>
      </w:r>
      <w:r w:rsidRPr="00816D95">
        <w:rPr>
          <w:color w:val="000000" w:themeColor="text1"/>
        </w:rPr>
        <w:t xml:space="preserve"> </w:t>
      </w:r>
      <w:r w:rsidRPr="00816D95">
        <w:rPr>
          <w:rFonts w:ascii="Arial" w:hAnsi="Arial" w:cs="Arial"/>
          <w:iCs/>
          <w:color w:val="000000" w:themeColor="text1"/>
          <w:sz w:val="24"/>
          <w:szCs w:val="24"/>
        </w:rPr>
        <w:t xml:space="preserve">you will have a </w:t>
      </w:r>
      <w:r w:rsidR="001715AA">
        <w:rPr>
          <w:rFonts w:ascii="Arial" w:hAnsi="Arial" w:cs="Arial"/>
          <w:iCs/>
          <w:color w:val="000000" w:themeColor="text1"/>
          <w:sz w:val="24"/>
          <w:szCs w:val="24"/>
        </w:rPr>
        <w:t>validation level of 2D</w:t>
      </w:r>
      <w:r w:rsidRPr="00816D95">
        <w:rPr>
          <w:rFonts w:ascii="Arial" w:hAnsi="Arial" w:cs="Arial"/>
          <w:iCs/>
          <w:color w:val="000000" w:themeColor="text1"/>
          <w:sz w:val="24"/>
          <w:szCs w:val="24"/>
        </w:rPr>
        <w:t xml:space="preserve"> plus 1 years’ experience</w:t>
      </w:r>
      <w:r w:rsidR="001715AA">
        <w:rPr>
          <w:rFonts w:ascii="Arial" w:hAnsi="Arial" w:cs="Arial"/>
          <w:iCs/>
          <w:color w:val="000000" w:themeColor="text1"/>
          <w:sz w:val="24"/>
          <w:szCs w:val="24"/>
        </w:rPr>
        <w:t xml:space="preserve"> in</w:t>
      </w:r>
      <w:r w:rsidRPr="00816D95">
        <w:rPr>
          <w:rFonts w:ascii="Arial" w:hAnsi="Arial" w:cs="Arial"/>
          <w:iCs/>
          <w:color w:val="000000" w:themeColor="text1"/>
          <w:sz w:val="24"/>
          <w:szCs w:val="24"/>
        </w:rPr>
        <w:t xml:space="preserve"> pos</w:t>
      </w:r>
      <w:r w:rsidR="001715AA">
        <w:rPr>
          <w:rFonts w:ascii="Arial" w:hAnsi="Arial" w:cs="Arial"/>
          <w:iCs/>
          <w:color w:val="000000" w:themeColor="text1"/>
          <w:sz w:val="24"/>
          <w:szCs w:val="24"/>
        </w:rPr>
        <w:t>t</w:t>
      </w:r>
      <w:r w:rsidRPr="00816D95">
        <w:rPr>
          <w:rFonts w:ascii="Arial" w:hAnsi="Arial" w:cs="Arial"/>
          <w:iCs/>
          <w:color w:val="000000" w:themeColor="text1"/>
          <w:sz w:val="24"/>
          <w:szCs w:val="24"/>
        </w:rPr>
        <w:t>. You will be able to apply building control knowledge and legislation to complex buildings or issues</w:t>
      </w:r>
      <w:r w:rsidR="001715AA">
        <w:rPr>
          <w:rFonts w:ascii="Arial" w:hAnsi="Arial" w:cs="Arial"/>
          <w:iCs/>
          <w:color w:val="000000" w:themeColor="text1"/>
          <w:sz w:val="24"/>
          <w:szCs w:val="24"/>
        </w:rPr>
        <w:t xml:space="preserve"> with the parameters set by the Building Safety Regulator for the level of validation you have achieved.</w:t>
      </w:r>
    </w:p>
    <w:p w14:paraId="62DC766F" w14:textId="77777777" w:rsidR="0082317F" w:rsidRDefault="0082317F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085E166A" w14:textId="7134C928" w:rsidR="003303F5" w:rsidRPr="00E91321" w:rsidRDefault="003303F5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At </w:t>
      </w:r>
      <w:r w:rsidR="0082317F">
        <w:rPr>
          <w:rFonts w:ascii="Arial" w:hAnsi="Arial" w:cs="Arial"/>
          <w:iCs/>
          <w:sz w:val="24"/>
          <w:szCs w:val="24"/>
        </w:rPr>
        <w:t>l</w:t>
      </w:r>
      <w:r>
        <w:rPr>
          <w:rFonts w:ascii="Arial" w:hAnsi="Arial" w:cs="Arial"/>
          <w:iCs/>
          <w:sz w:val="24"/>
          <w:szCs w:val="24"/>
        </w:rPr>
        <w:t xml:space="preserve">evel 10 you will have a </w:t>
      </w:r>
      <w:r w:rsidR="001715AA">
        <w:rPr>
          <w:rFonts w:ascii="Arial" w:hAnsi="Arial" w:cs="Arial"/>
          <w:iCs/>
          <w:sz w:val="24"/>
          <w:szCs w:val="24"/>
        </w:rPr>
        <w:t xml:space="preserve">validation level of 2F </w:t>
      </w:r>
      <w:r>
        <w:rPr>
          <w:rFonts w:ascii="Arial" w:hAnsi="Arial" w:cs="Arial"/>
          <w:iCs/>
          <w:sz w:val="24"/>
          <w:szCs w:val="24"/>
        </w:rPr>
        <w:t>plus 2 years’ experience</w:t>
      </w:r>
      <w:r w:rsidR="001715AA">
        <w:rPr>
          <w:rFonts w:ascii="Arial" w:hAnsi="Arial" w:cs="Arial"/>
          <w:iCs/>
          <w:sz w:val="24"/>
          <w:szCs w:val="24"/>
        </w:rPr>
        <w:t xml:space="preserve"> in</w:t>
      </w:r>
      <w:r>
        <w:rPr>
          <w:rFonts w:ascii="Arial" w:hAnsi="Arial" w:cs="Arial"/>
          <w:iCs/>
          <w:sz w:val="24"/>
          <w:szCs w:val="24"/>
        </w:rPr>
        <w:t xml:space="preserve"> post. You will be able to apply building control knowledge and legislation to complex buildings or </w:t>
      </w:r>
      <w:r w:rsidR="008C69E3">
        <w:rPr>
          <w:rFonts w:ascii="Arial" w:hAnsi="Arial" w:cs="Arial"/>
          <w:iCs/>
          <w:sz w:val="24"/>
          <w:szCs w:val="24"/>
        </w:rPr>
        <w:t>issues for</w:t>
      </w:r>
      <w:r w:rsidR="001715AA">
        <w:rPr>
          <w:rFonts w:ascii="Arial" w:hAnsi="Arial" w:cs="Arial"/>
          <w:iCs/>
          <w:sz w:val="24"/>
          <w:szCs w:val="24"/>
        </w:rPr>
        <w:t xml:space="preserve"> a level of validation you have achieved. </w:t>
      </w:r>
    </w:p>
    <w:p w14:paraId="0E2CD6A0" w14:textId="77777777" w:rsidR="001F7A33" w:rsidRDefault="001F7A3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3B3A5280" w:rsidR="00873ED3" w:rsidRPr="001F7A33" w:rsidRDefault="00873ED3" w:rsidP="009B03B3">
      <w:pPr>
        <w:spacing w:after="0"/>
        <w:rPr>
          <w:rFonts w:ascii="Arial" w:hAnsi="Arial" w:cs="Arial"/>
          <w:iCs/>
          <w:color w:val="FF0000"/>
          <w:sz w:val="24"/>
          <w:szCs w:val="24"/>
        </w:rPr>
      </w:pPr>
      <w:r w:rsidRPr="001F7A33">
        <w:rPr>
          <w:rFonts w:ascii="Arial" w:hAnsi="Arial" w:cs="Arial"/>
          <w:iCs/>
          <w:color w:val="FF0000"/>
          <w:sz w:val="24"/>
          <w:szCs w:val="24"/>
        </w:rPr>
        <w:br w:type="page"/>
      </w: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4ECEBBEB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Qualifications</w:t>
      </w:r>
    </w:p>
    <w:p w14:paraId="6C0C18C9" w14:textId="0FFBF657" w:rsidR="007740EF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degree-level building control qualification or equivalent experience </w:t>
      </w:r>
    </w:p>
    <w:p w14:paraId="380BEAE0" w14:textId="74EE2186" w:rsidR="001715AA" w:rsidRPr="001715AA" w:rsidRDefault="001715AA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715AA">
        <w:rPr>
          <w:rFonts w:ascii="Arial" w:hAnsi="Arial" w:cs="Arial"/>
          <w:sz w:val="24"/>
          <w:szCs w:val="24"/>
        </w:rPr>
        <w:t>A relevant validation recognised by the Building Safety Regulator (Minimum 2</w:t>
      </w:r>
      <w:r w:rsidR="00261FF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)</w:t>
      </w:r>
    </w:p>
    <w:p w14:paraId="50262246" w14:textId="6F260F1A" w:rsidR="004C15B2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of continued professional development </w:t>
      </w:r>
    </w:p>
    <w:p w14:paraId="7BDC0DA9" w14:textId="09E70B8D" w:rsidR="001715AA" w:rsidRPr="001715AA" w:rsidRDefault="001715AA" w:rsidP="001715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of a professional body such as CABE, RICS or CIOB. (Desirable but not essential)</w:t>
      </w:r>
    </w:p>
    <w:p w14:paraId="271FBEDF" w14:textId="77777777" w:rsidR="007740EF" w:rsidRPr="009A4FF2" w:rsidRDefault="007740EF" w:rsidP="009B03B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14:paraId="00F7CCED" w14:textId="7CF35ADF" w:rsidR="004C15B2" w:rsidRDefault="007353B4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carrying out the full range of building control functions</w:t>
      </w:r>
      <w:r w:rsidR="005A7DE4">
        <w:rPr>
          <w:rFonts w:ascii="Arial" w:hAnsi="Arial" w:cs="Arial"/>
          <w:sz w:val="24"/>
          <w:szCs w:val="24"/>
        </w:rPr>
        <w:t xml:space="preserve"> on both domestic and commercial buildings </w:t>
      </w:r>
      <w:r w:rsidR="001715AA">
        <w:rPr>
          <w:rFonts w:ascii="Arial" w:hAnsi="Arial" w:cs="Arial"/>
          <w:sz w:val="24"/>
          <w:szCs w:val="24"/>
        </w:rPr>
        <w:t>if applicable</w:t>
      </w:r>
    </w:p>
    <w:p w14:paraId="63511073" w14:textId="77777777" w:rsidR="004C15B2" w:rsidRPr="005A7DE4" w:rsidRDefault="004C15B2" w:rsidP="005A7DE4">
      <w:pPr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78B9CD15" w14:textId="582A8E97" w:rsidR="004C15B2" w:rsidRDefault="005A7DE4" w:rsidP="004C15B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Comprehensive k</w:t>
      </w:r>
      <w:r w:rsidR="007353B4" w:rsidRPr="007353B4">
        <w:rPr>
          <w:rFonts w:ascii="Arial" w:hAnsi="Arial" w:cs="Arial"/>
          <w:sz w:val="24"/>
          <w:szCs w:val="24"/>
        </w:rPr>
        <w:t>nowledge</w:t>
      </w:r>
      <w:r w:rsidR="004C15B2" w:rsidRPr="007353B4">
        <w:rPr>
          <w:rFonts w:ascii="Arial" w:hAnsi="Arial" w:cs="Arial"/>
          <w:sz w:val="24"/>
          <w:szCs w:val="24"/>
        </w:rPr>
        <w:t xml:space="preserve"> of </w:t>
      </w:r>
      <w:r w:rsidR="001715AA">
        <w:rPr>
          <w:rFonts w:ascii="Arial" w:hAnsi="Arial" w:cs="Arial"/>
          <w:sz w:val="24"/>
          <w:szCs w:val="24"/>
        </w:rPr>
        <w:t xml:space="preserve">current </w:t>
      </w:r>
      <w:r w:rsidR="004C15B2" w:rsidRPr="007353B4">
        <w:rPr>
          <w:rFonts w:ascii="Arial" w:hAnsi="Arial" w:cs="Arial"/>
          <w:sz w:val="24"/>
          <w:szCs w:val="24"/>
        </w:rPr>
        <w:t>building control legislation and practic</w:t>
      </w:r>
      <w:r w:rsidR="007353B4">
        <w:rPr>
          <w:rFonts w:ascii="Arial" w:hAnsi="Arial" w:cs="Arial"/>
          <w:sz w:val="24"/>
          <w:szCs w:val="24"/>
        </w:rPr>
        <w:t xml:space="preserve">e. </w:t>
      </w:r>
    </w:p>
    <w:p w14:paraId="29937CD6" w14:textId="77777777" w:rsidR="007353B4" w:rsidRPr="007353B4" w:rsidRDefault="007353B4" w:rsidP="007353B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31BD22F8" w14:textId="77777777" w:rsid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Excellent communication skills with the ability to communicate complex information or difficult messages to a range of audiences </w:t>
      </w:r>
    </w:p>
    <w:p w14:paraId="53D05288" w14:textId="6870E828" w:rsidR="001715AA" w:rsidRPr="005A7DE4" w:rsidRDefault="001715AA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organisational skills and able to </w:t>
      </w:r>
      <w:r w:rsidR="008C69E3">
        <w:rPr>
          <w:rFonts w:ascii="Arial" w:hAnsi="Arial" w:cs="Arial"/>
          <w:sz w:val="24"/>
          <w:szCs w:val="24"/>
        </w:rPr>
        <w:t>manage your own workload.</w:t>
      </w:r>
    </w:p>
    <w:p w14:paraId="3FF340F0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Strong customer service skills, with the ability to build rapport and negotiate with customers to reach a desired outcome </w:t>
      </w:r>
    </w:p>
    <w:p w14:paraId="720EFD8B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Problem solving skills with the ability to identify and evaluate solutions   </w:t>
      </w:r>
    </w:p>
    <w:p w14:paraId="4421ACD7" w14:textId="7DD20935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Strong </w:t>
      </w:r>
      <w:r w:rsidR="008C69E3">
        <w:rPr>
          <w:rFonts w:ascii="Arial" w:hAnsi="Arial" w:cs="Arial"/>
          <w:sz w:val="24"/>
          <w:szCs w:val="24"/>
        </w:rPr>
        <w:t xml:space="preserve">and timely </w:t>
      </w:r>
      <w:r w:rsidRPr="005A7DE4">
        <w:rPr>
          <w:rFonts w:ascii="Arial" w:hAnsi="Arial" w:cs="Arial"/>
          <w:sz w:val="24"/>
          <w:szCs w:val="24"/>
        </w:rPr>
        <w:t xml:space="preserve">decision-making skills, with the ability to identify issues and take action to resolve them   </w:t>
      </w:r>
    </w:p>
    <w:p w14:paraId="5AF08AF2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Knowledge of the technical and legal aspects of Building Regulations </w:t>
      </w:r>
    </w:p>
    <w:p w14:paraId="590F53C2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Ability to travel across the boroughs for site visits and meetings with clients </w:t>
      </w:r>
    </w:p>
    <w:p w14:paraId="4F79CF84" w14:textId="77777777" w:rsidR="007740EF" w:rsidRPr="00261FF1" w:rsidRDefault="007740EF" w:rsidP="009B03B3">
      <w:pPr>
        <w:spacing w:after="0"/>
        <w:rPr>
          <w:rFonts w:ascii="Arial" w:hAnsi="Arial" w:cs="Arial"/>
          <w:sz w:val="28"/>
          <w:szCs w:val="28"/>
        </w:rPr>
      </w:pPr>
    </w:p>
    <w:p w14:paraId="6183E111" w14:textId="684BA399" w:rsidR="00261FF1" w:rsidRP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261FF1">
        <w:rPr>
          <w:rFonts w:ascii="Arial" w:eastAsia="Arial" w:hAnsi="Arial" w:cs="Arial"/>
          <w:b/>
          <w:bCs/>
          <w:color w:val="056E96"/>
          <w:sz w:val="24"/>
          <w:szCs w:val="24"/>
          <w:lang w:eastAsia="en-GB" w:bidi="en-GB"/>
        </w:rPr>
        <w:t>Our Values &amp; Behaviours</w:t>
      </w:r>
    </w:p>
    <w:p w14:paraId="1B5E26EA" w14:textId="77777777" w:rsid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Customer Focused</w:t>
      </w:r>
      <w:r>
        <w:rPr>
          <w:rFonts w:ascii="Arial" w:eastAsia="Arial" w:hAnsi="Arial" w:cs="Arial"/>
          <w:sz w:val="24"/>
          <w:szCs w:val="24"/>
          <w:lang w:eastAsia="en-GB" w:bidi="en-GB"/>
        </w:rPr>
        <w:t xml:space="preserve"> - We listen to our communities, keeping them informed about the things that matter most to them and providing a professional and responsive service.</w:t>
      </w:r>
    </w:p>
    <w:p w14:paraId="06079B67" w14:textId="77777777" w:rsid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CE18154" w14:textId="77777777" w:rsid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Forward Thinking</w:t>
      </w:r>
      <w:r>
        <w:rPr>
          <w:rFonts w:ascii="Arial" w:eastAsia="Arial" w:hAnsi="Arial" w:cs="Arial"/>
          <w:sz w:val="24"/>
          <w:szCs w:val="24"/>
          <w:lang w:eastAsia="en-GB" w:bidi="en-GB"/>
        </w:rPr>
        <w:t xml:space="preserve"> - We solve difficult problems by being adaptable, resilient, and innovative.</w:t>
      </w:r>
    </w:p>
    <w:p w14:paraId="222B5539" w14:textId="77777777" w:rsid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3714026" w14:textId="77777777" w:rsid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Working Together</w:t>
      </w:r>
      <w:r>
        <w:rPr>
          <w:rFonts w:ascii="Arial" w:eastAsia="Arial" w:hAnsi="Arial" w:cs="Arial"/>
          <w:sz w:val="24"/>
          <w:szCs w:val="24"/>
          <w:lang w:eastAsia="en-GB" w:bidi="en-GB"/>
        </w:rPr>
        <w:t xml:space="preserve"> - We are focused on achieving our collective goals as an organisation and we support our colleagues to deliver excellent services.</w:t>
      </w:r>
    </w:p>
    <w:p w14:paraId="5AB6E6D7" w14:textId="77777777" w:rsid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5C2BBD2" w14:textId="77777777" w:rsid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Making a Difference</w:t>
      </w:r>
      <w:r>
        <w:rPr>
          <w:rFonts w:ascii="Arial" w:eastAsia="Arial" w:hAnsi="Arial" w:cs="Arial"/>
          <w:sz w:val="24"/>
          <w:szCs w:val="24"/>
          <w:lang w:eastAsia="en-GB" w:bidi="en-GB"/>
        </w:rPr>
        <w:t xml:space="preserve"> - We make a positive difference for our communities by being helpful and going the extra mile.</w:t>
      </w:r>
    </w:p>
    <w:p w14:paraId="0AAC287B" w14:textId="77777777" w:rsid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999AB36" w14:textId="77777777" w:rsidR="00261FF1" w:rsidRDefault="00261FF1" w:rsidP="0026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Delivering Quality Services</w:t>
      </w:r>
      <w:r>
        <w:rPr>
          <w:rFonts w:ascii="Arial" w:eastAsia="Arial" w:hAnsi="Arial" w:cs="Arial"/>
          <w:sz w:val="24"/>
          <w:szCs w:val="24"/>
          <w:lang w:eastAsia="en-GB" w:bidi="en-GB"/>
        </w:rPr>
        <w:t xml:space="preserve"> - We strive for quality in everything we do, making sure the people of Chorley and South Ribble get the best outcome.</w:t>
      </w:r>
    </w:p>
    <w:p w14:paraId="693E3286" w14:textId="77777777" w:rsidR="007740EF" w:rsidRDefault="007740EF" w:rsidP="009B03B3">
      <w:pPr>
        <w:spacing w:after="0"/>
      </w:pPr>
    </w:p>
    <w:sectPr w:rsidR="007740EF" w:rsidSect="009B03B3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A348" w14:textId="77777777" w:rsidR="00873ED3" w:rsidRDefault="00873ED3" w:rsidP="00873ED3">
      <w:pPr>
        <w:spacing w:after="0" w:line="240" w:lineRule="auto"/>
      </w:pPr>
      <w:r>
        <w:separator/>
      </w:r>
    </w:p>
  </w:endnote>
  <w:endnote w:type="continuationSeparator" w:id="0">
    <w:p w14:paraId="7D8DECC1" w14:textId="77777777" w:rsidR="00873ED3" w:rsidRDefault="00873ED3" w:rsidP="008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D256" w14:textId="77777777" w:rsidR="00873ED3" w:rsidRDefault="00873ED3" w:rsidP="00873ED3">
      <w:pPr>
        <w:spacing w:after="0" w:line="240" w:lineRule="auto"/>
      </w:pPr>
      <w:r>
        <w:separator/>
      </w:r>
    </w:p>
  </w:footnote>
  <w:footnote w:type="continuationSeparator" w:id="0">
    <w:p w14:paraId="0EEC9185" w14:textId="77777777" w:rsidR="00873ED3" w:rsidRDefault="00873ED3" w:rsidP="008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00"/>
    <w:multiLevelType w:val="hybridMultilevel"/>
    <w:tmpl w:val="5F60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631B"/>
    <w:multiLevelType w:val="hybridMultilevel"/>
    <w:tmpl w:val="8C24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5CAB"/>
    <w:multiLevelType w:val="hybridMultilevel"/>
    <w:tmpl w:val="F6409A02"/>
    <w:lvl w:ilvl="0" w:tplc="BE101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D0DE0"/>
    <w:multiLevelType w:val="hybridMultilevel"/>
    <w:tmpl w:val="EF9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5054">
    <w:abstractNumId w:val="7"/>
  </w:num>
  <w:num w:numId="2" w16cid:durableId="1277055366">
    <w:abstractNumId w:val="1"/>
  </w:num>
  <w:num w:numId="3" w16cid:durableId="1018502414">
    <w:abstractNumId w:val="4"/>
  </w:num>
  <w:num w:numId="4" w16cid:durableId="627008247">
    <w:abstractNumId w:val="2"/>
  </w:num>
  <w:num w:numId="5" w16cid:durableId="1206328458">
    <w:abstractNumId w:val="3"/>
  </w:num>
  <w:num w:numId="6" w16cid:durableId="1282153941">
    <w:abstractNumId w:val="6"/>
  </w:num>
  <w:num w:numId="7" w16cid:durableId="411005867">
    <w:abstractNumId w:val="5"/>
  </w:num>
  <w:num w:numId="8" w16cid:durableId="119747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62177"/>
    <w:rsid w:val="001715AA"/>
    <w:rsid w:val="001A0D8F"/>
    <w:rsid w:val="001F408F"/>
    <w:rsid w:val="001F7A33"/>
    <w:rsid w:val="00261FF1"/>
    <w:rsid w:val="003303F5"/>
    <w:rsid w:val="00497CA9"/>
    <w:rsid w:val="004C15B2"/>
    <w:rsid w:val="00517C12"/>
    <w:rsid w:val="00526FFF"/>
    <w:rsid w:val="005A7DE4"/>
    <w:rsid w:val="006A37D5"/>
    <w:rsid w:val="006E50B4"/>
    <w:rsid w:val="007178C6"/>
    <w:rsid w:val="007353B4"/>
    <w:rsid w:val="007740EF"/>
    <w:rsid w:val="00816D95"/>
    <w:rsid w:val="0082317F"/>
    <w:rsid w:val="00873ED3"/>
    <w:rsid w:val="008C69E3"/>
    <w:rsid w:val="008F0EBC"/>
    <w:rsid w:val="0094232F"/>
    <w:rsid w:val="009B03B3"/>
    <w:rsid w:val="00A347A9"/>
    <w:rsid w:val="00AE54CF"/>
    <w:rsid w:val="00B6546F"/>
    <w:rsid w:val="00C41F59"/>
    <w:rsid w:val="00D03046"/>
    <w:rsid w:val="00D2723C"/>
    <w:rsid w:val="00DE5641"/>
    <w:rsid w:val="00E91321"/>
    <w:rsid w:val="00F03E76"/>
    <w:rsid w:val="12E33891"/>
    <w:rsid w:val="233DA400"/>
    <w:rsid w:val="294E640D"/>
    <w:rsid w:val="3573A2E1"/>
    <w:rsid w:val="4FA12D83"/>
    <w:rsid w:val="5631D539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c199a-3777-42d7-b62d-51d87ff519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920A8396BCF4BB1D6DB3668D170EF" ma:contentTypeVersion="15" ma:contentTypeDescription="Create a new document." ma:contentTypeScope="" ma:versionID="c64d8de29cf4ca8d1f263b783e28551a">
  <xsd:schema xmlns:xsd="http://www.w3.org/2001/XMLSchema" xmlns:xs="http://www.w3.org/2001/XMLSchema" xmlns:p="http://schemas.microsoft.com/office/2006/metadata/properties" xmlns:ns1="http://schemas.microsoft.com/sharepoint/v3" xmlns:ns2="5f2c199a-3777-42d7-b62d-51d87ff51976" xmlns:ns3="9c9d7db1-a06c-4d8d-ae8b-fdb7df1ef6ff" targetNamespace="http://schemas.microsoft.com/office/2006/metadata/properties" ma:root="true" ma:fieldsID="eb8ecea9a73610c181c0251b92cb21d5" ns1:_="" ns2:_="" ns3:_="">
    <xsd:import namespace="http://schemas.microsoft.com/sharepoint/v3"/>
    <xsd:import namespace="5f2c199a-3777-42d7-b62d-51d87ff51976"/>
    <xsd:import namespace="9c9d7db1-a06c-4d8d-ae8b-fdb7df1ef6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199a-3777-42d7-b62d-51d87ff5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7db1-a06c-4d8d-ae8b-fdb7df1ef6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2c199a-3777-42d7-b62d-51d87ff51976"/>
  </ds:schemaRefs>
</ds:datastoreItem>
</file>

<file path=customXml/itemProps2.xml><?xml version="1.0" encoding="utf-8"?>
<ds:datastoreItem xmlns:ds="http://schemas.openxmlformats.org/officeDocument/2006/customXml" ds:itemID="{9AF3BC51-E65E-49BD-A94E-7F820D8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c199a-3777-42d7-b62d-51d87ff51976"/>
    <ds:schemaRef ds:uri="9c9d7db1-a06c-4d8d-ae8b-fdb7df1e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Sam Yates</cp:lastModifiedBy>
  <cp:revision>4</cp:revision>
  <dcterms:created xsi:type="dcterms:W3CDTF">2024-07-18T09:10:00Z</dcterms:created>
  <dcterms:modified xsi:type="dcterms:W3CDTF">2024-12-23T14:34:00Z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0x010100EA2920A8396BCF4BB1D6DB3668D170EF</vt:lpwstr>
  </property>
  <property fmtid="{D5CDD505-2E9C-101B-9397-08002B2CF9AE}" pid="3" name="Service Area">
    <vt:lpwstr>2;#HR|04fe825e-fd5e-42be-b711-fcca5e06914a</vt:lpwstr>
  </property>
  <property fmtid="{D5CDD505-2E9C-101B-9397-08002B2CF9AE}" pid="4" name="ae3eec854708470d85b846f0a7d90cc4">
    <vt:lpwstr>Shared|e04e77cb-3cca-4e6e-90eb-6d259c5b59bb</vt:lpwstr>
  </property>
  <property fmtid="{D5CDD505-2E9C-101B-9397-08002B2CF9AE}" pid="5" name="MediaServiceImageTags">
    <vt:lpwstr/>
  </property>
  <property fmtid="{D5CDD505-2E9C-101B-9397-08002B2CF9AE}" pid="6" name="TaxCatchAll">
    <vt:lpwstr>2;#HR|04fe825e-fd5e-42be-b711-fcca5e06914a;#1;#Shared|e04e77cb-3cca-4e6e-90eb-6d259c5b59bb</vt:lpwstr>
  </property>
  <property fmtid="{D5CDD505-2E9C-101B-9397-08002B2CF9AE}" pid="7" name="mbc887e500da45adade2e81c83927abb">
    <vt:lpwstr>HR|04fe825e-fd5e-42be-b711-fcca5e06914a</vt:lpwstr>
  </property>
  <property fmtid="{D5CDD505-2E9C-101B-9397-08002B2CF9AE}" pid="8" name="Authority">
    <vt:lpwstr>1;#Shared|e04e77cb-3cca-4e6e-90eb-6d259c5b59bb</vt:lpwstr>
  </property>
  <property fmtid="{D5CDD505-2E9C-101B-9397-08002B2CF9AE}" pid="9" name="MSIP_Label_f96679a5-570c-40a6-a557-668bc9231a44_Enabled">
    <vt:lpwstr>true</vt:lpwstr>
  </property>
  <property fmtid="{D5CDD505-2E9C-101B-9397-08002B2CF9AE}" pid="10" name="MSIP_Label_f96679a5-570c-40a6-a557-668bc9231a44_SetDate">
    <vt:lpwstr>2024-07-18T09:10:16Z</vt:lpwstr>
  </property>
  <property fmtid="{D5CDD505-2E9C-101B-9397-08002B2CF9AE}" pid="11" name="MSIP_Label_f96679a5-570c-40a6-a557-668bc9231a44_Method">
    <vt:lpwstr>Standard</vt:lpwstr>
  </property>
  <property fmtid="{D5CDD505-2E9C-101B-9397-08002B2CF9AE}" pid="12" name="MSIP_Label_f96679a5-570c-40a6-a557-668bc9231a44_Name">
    <vt:lpwstr>Internal</vt:lpwstr>
  </property>
  <property fmtid="{D5CDD505-2E9C-101B-9397-08002B2CF9AE}" pid="13" name="MSIP_Label_f96679a5-570c-40a6-a557-668bc9231a44_SiteId">
    <vt:lpwstr>20f96ace-1eb4-4e2b-bd81-aabea267ccfb</vt:lpwstr>
  </property>
  <property fmtid="{D5CDD505-2E9C-101B-9397-08002B2CF9AE}" pid="14" name="MSIP_Label_f96679a5-570c-40a6-a557-668bc9231a44_ActionId">
    <vt:lpwstr>ed9486de-75bb-4b39-be65-12daef1b2481</vt:lpwstr>
  </property>
  <property fmtid="{D5CDD505-2E9C-101B-9397-08002B2CF9AE}" pid="15" name="MSIP_Label_f96679a5-570c-40a6-a557-668bc9231a44_ContentBits">
    <vt:lpwstr>0</vt:lpwstr>
  </property>
</Properties>
</file>