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179D" w14:textId="77777777" w:rsidR="00CA0B80" w:rsidRPr="009D7453" w:rsidRDefault="00CA0B80" w:rsidP="00E0642D">
      <w:pPr>
        <w:spacing w:after="0"/>
        <w:rPr>
          <w:rFonts w:ascii="Arial" w:hAnsi="Arial" w:cs="Arial"/>
          <w:b/>
          <w:color w:val="E30713"/>
          <w:sz w:val="56"/>
          <w:szCs w:val="56"/>
        </w:rPr>
      </w:pPr>
      <w:r w:rsidRPr="009D7453">
        <w:rPr>
          <w:rFonts w:ascii="Arial" w:hAnsi="Arial" w:cs="Arial"/>
          <w:b/>
          <w:color w:val="E30713"/>
          <w:sz w:val="56"/>
          <w:szCs w:val="56"/>
        </w:rPr>
        <w:t>Job Description</w:t>
      </w:r>
    </w:p>
    <w:p w14:paraId="0713BF66" w14:textId="0E46AB50" w:rsidR="00CA0B80" w:rsidRPr="009D7453" w:rsidRDefault="00B14E52" w:rsidP="4BBEF722">
      <w:pPr>
        <w:spacing w:after="0"/>
        <w:rPr>
          <w:rFonts w:ascii="Arial" w:hAnsi="Arial" w:cs="Arial"/>
          <w:b/>
          <w:bCs/>
          <w:sz w:val="32"/>
          <w:szCs w:val="32"/>
        </w:rPr>
      </w:pPr>
      <w:r>
        <w:rPr>
          <w:rFonts w:ascii="Arial" w:hAnsi="Arial" w:cs="Arial"/>
          <w:b/>
          <w:bCs/>
          <w:sz w:val="32"/>
          <w:szCs w:val="32"/>
        </w:rPr>
        <w:t>Environmental Health Manager</w:t>
      </w:r>
    </w:p>
    <w:p w14:paraId="6AE9F663" w14:textId="6663839D" w:rsidR="00CA0B80" w:rsidRPr="009D7453" w:rsidRDefault="00CA0B80" w:rsidP="00E0642D">
      <w:pPr>
        <w:spacing w:after="0"/>
        <w:rPr>
          <w:rFonts w:ascii="Arial" w:hAnsi="Arial" w:cs="Arial"/>
          <w:b/>
          <w:bCs/>
          <w:sz w:val="32"/>
          <w:szCs w:val="32"/>
        </w:rPr>
      </w:pPr>
      <w:r w:rsidRPr="009D7453">
        <w:rPr>
          <w:rFonts w:ascii="Arial" w:hAnsi="Arial" w:cs="Arial"/>
          <w:b/>
          <w:bCs/>
          <w:sz w:val="32"/>
          <w:szCs w:val="32"/>
        </w:rPr>
        <w:t xml:space="preserve">Level: </w:t>
      </w:r>
      <w:r w:rsidR="00F66BD9">
        <w:rPr>
          <w:rFonts w:ascii="Arial" w:hAnsi="Arial" w:cs="Arial"/>
          <w:b/>
          <w:bCs/>
          <w:sz w:val="32"/>
          <w:szCs w:val="32"/>
        </w:rPr>
        <w:t>14</w:t>
      </w:r>
    </w:p>
    <w:p w14:paraId="7BF36C7D" w14:textId="77777777" w:rsidR="00E0642D" w:rsidRPr="009D7453" w:rsidRDefault="00E0642D" w:rsidP="00E0642D">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0B80" w:rsidRPr="009D7453" w14:paraId="15E0B9D8" w14:textId="77777777" w:rsidTr="17EAAE08">
        <w:tc>
          <w:tcPr>
            <w:tcW w:w="4508" w:type="dxa"/>
          </w:tcPr>
          <w:p w14:paraId="269F261A" w14:textId="25D57033" w:rsidR="00CA0B80" w:rsidRPr="009D7453" w:rsidRDefault="00CA0B80" w:rsidP="00E0642D">
            <w:pPr>
              <w:spacing w:after="0"/>
              <w:rPr>
                <w:rFonts w:ascii="Arial" w:hAnsi="Arial" w:cs="Arial"/>
                <w:b/>
                <w:color w:val="E30713"/>
                <w:sz w:val="24"/>
                <w:szCs w:val="24"/>
              </w:rPr>
            </w:pPr>
            <w:r w:rsidRPr="009D7453">
              <w:rPr>
                <w:rFonts w:ascii="Arial" w:hAnsi="Arial" w:cs="Arial"/>
                <w:b/>
                <w:color w:val="E30713"/>
                <w:sz w:val="24"/>
                <w:szCs w:val="24"/>
              </w:rPr>
              <w:t xml:space="preserve">Responsible To:   </w:t>
            </w:r>
          </w:p>
        </w:tc>
        <w:tc>
          <w:tcPr>
            <w:tcW w:w="4508" w:type="dxa"/>
          </w:tcPr>
          <w:p w14:paraId="42857B87" w14:textId="70AC545A" w:rsidR="00CA0B80" w:rsidRPr="009D7453" w:rsidRDefault="00CA0B80" w:rsidP="00E0642D">
            <w:pPr>
              <w:spacing w:after="0"/>
              <w:rPr>
                <w:rFonts w:ascii="Arial" w:hAnsi="Arial" w:cs="Arial"/>
                <w:b/>
                <w:color w:val="E30713"/>
                <w:sz w:val="24"/>
                <w:szCs w:val="24"/>
              </w:rPr>
            </w:pPr>
            <w:r w:rsidRPr="009D7453">
              <w:rPr>
                <w:rFonts w:ascii="Arial" w:hAnsi="Arial" w:cs="Arial"/>
                <w:b/>
                <w:color w:val="E30713"/>
                <w:sz w:val="24"/>
                <w:szCs w:val="24"/>
              </w:rPr>
              <w:t>Responsible For:</w:t>
            </w:r>
          </w:p>
        </w:tc>
      </w:tr>
      <w:tr w:rsidR="00CA0B80" w:rsidRPr="009D7453" w14:paraId="2DEDA3D8" w14:textId="77777777" w:rsidTr="17EAAE08">
        <w:tc>
          <w:tcPr>
            <w:tcW w:w="4508" w:type="dxa"/>
          </w:tcPr>
          <w:p w14:paraId="6946581A" w14:textId="1A2E98F2" w:rsidR="00CA0B80" w:rsidRPr="00B14E52" w:rsidRDefault="00B14E52" w:rsidP="17EAAE08">
            <w:pPr>
              <w:spacing w:after="0"/>
              <w:rPr>
                <w:rFonts w:ascii="Arial" w:hAnsi="Arial" w:cs="Arial"/>
                <w:sz w:val="24"/>
                <w:szCs w:val="24"/>
              </w:rPr>
            </w:pPr>
            <w:r w:rsidRPr="00B14E52">
              <w:rPr>
                <w:rFonts w:ascii="Arial" w:hAnsi="Arial" w:cs="Arial"/>
                <w:sz w:val="24"/>
                <w:szCs w:val="24"/>
              </w:rPr>
              <w:t>Head of Public Protection</w:t>
            </w:r>
          </w:p>
        </w:tc>
        <w:tc>
          <w:tcPr>
            <w:tcW w:w="4508" w:type="dxa"/>
          </w:tcPr>
          <w:p w14:paraId="4AAEC5F8" w14:textId="3DB008EE" w:rsidR="00CA0B80" w:rsidRPr="00B14E52" w:rsidRDefault="00B14E52" w:rsidP="17EAAE08">
            <w:pPr>
              <w:spacing w:after="0"/>
              <w:rPr>
                <w:rFonts w:ascii="Arial" w:hAnsi="Arial" w:cs="Arial"/>
                <w:color w:val="E30713"/>
                <w:sz w:val="24"/>
                <w:szCs w:val="24"/>
              </w:rPr>
            </w:pPr>
            <w:r w:rsidRPr="00B14E52">
              <w:rPr>
                <w:rFonts w:ascii="Arial" w:hAnsi="Arial" w:cs="Arial"/>
                <w:sz w:val="24"/>
                <w:szCs w:val="24"/>
              </w:rPr>
              <w:t>Environmental Health Officers</w:t>
            </w:r>
          </w:p>
        </w:tc>
      </w:tr>
    </w:tbl>
    <w:p w14:paraId="44EABA94" w14:textId="77777777" w:rsidR="00E0642D" w:rsidRPr="009D7453" w:rsidRDefault="00E0642D" w:rsidP="00E0642D">
      <w:pPr>
        <w:spacing w:after="0"/>
        <w:rPr>
          <w:rFonts w:ascii="Arial" w:hAnsi="Arial" w:cs="Arial"/>
          <w:b/>
          <w:color w:val="E30713"/>
          <w:sz w:val="24"/>
          <w:szCs w:val="24"/>
        </w:rPr>
      </w:pPr>
    </w:p>
    <w:p w14:paraId="459FABFB" w14:textId="4495E122" w:rsidR="00CA0B80" w:rsidRPr="009D7453" w:rsidRDefault="00CA0B80" w:rsidP="00E0642D">
      <w:pPr>
        <w:spacing w:after="0"/>
        <w:rPr>
          <w:rFonts w:ascii="Arial" w:hAnsi="Arial" w:cs="Arial"/>
          <w:b/>
          <w:color w:val="E30713"/>
          <w:sz w:val="24"/>
          <w:szCs w:val="24"/>
        </w:rPr>
      </w:pPr>
      <w:r w:rsidRPr="009D7453">
        <w:rPr>
          <w:rFonts w:ascii="Arial" w:hAnsi="Arial" w:cs="Arial"/>
          <w:b/>
          <w:color w:val="E30713"/>
          <w:sz w:val="24"/>
          <w:szCs w:val="24"/>
        </w:rPr>
        <w:t xml:space="preserve">About the job: </w:t>
      </w:r>
    </w:p>
    <w:p w14:paraId="5D09BB8D" w14:textId="77777777" w:rsidR="00B14E52" w:rsidRDefault="00B14E52" w:rsidP="00E0642D">
      <w:pPr>
        <w:spacing w:after="0"/>
        <w:rPr>
          <w:rFonts w:ascii="Arial" w:hAnsi="Arial" w:cs="Arial"/>
          <w:iCs/>
          <w:sz w:val="24"/>
          <w:szCs w:val="24"/>
          <w:highlight w:val="yellow"/>
        </w:rPr>
      </w:pPr>
      <w:bookmarkStart w:id="0" w:name="_Hlk135668392"/>
    </w:p>
    <w:p w14:paraId="2DFAF531" w14:textId="77777777" w:rsidR="00B14E52" w:rsidRPr="00C32E7B" w:rsidRDefault="00B14E52" w:rsidP="00B14E52">
      <w:pPr>
        <w:pStyle w:val="DefaultText"/>
        <w:rPr>
          <w:rFonts w:ascii="Arial" w:hAnsi="Arial" w:cs="Arial"/>
          <w:sz w:val="22"/>
          <w:szCs w:val="22"/>
        </w:rPr>
      </w:pPr>
      <w:r>
        <w:rPr>
          <w:rFonts w:ascii="Arial" w:hAnsi="Arial" w:cs="Arial"/>
          <w:sz w:val="22"/>
          <w:szCs w:val="22"/>
        </w:rPr>
        <w:t xml:space="preserve">The Environmental Health Manager </w:t>
      </w:r>
      <w:r w:rsidRPr="006C53E0">
        <w:rPr>
          <w:rFonts w:ascii="Arial" w:hAnsi="Arial" w:cs="Arial"/>
          <w:sz w:val="22"/>
          <w:szCs w:val="22"/>
        </w:rPr>
        <w:t>is responsible for the overall performance and delivery of</w:t>
      </w:r>
      <w:r>
        <w:rPr>
          <w:rFonts w:ascii="Arial" w:hAnsi="Arial" w:cs="Arial"/>
          <w:sz w:val="22"/>
          <w:szCs w:val="22"/>
        </w:rPr>
        <w:t xml:space="preserve"> </w:t>
      </w:r>
      <w:r w:rsidRPr="006C53E0">
        <w:rPr>
          <w:rFonts w:ascii="Arial" w:hAnsi="Arial" w:cs="Arial"/>
          <w:sz w:val="22"/>
          <w:szCs w:val="22"/>
        </w:rPr>
        <w:t xml:space="preserve">public protection duties, including some case management where required, make referrals to other services, inspections, investigations, legal proceedings and interventions in relation to, but not exclusively, the following statutes: Public Health Acts; Environmental Protection Acts, Food Safety Acts, Health and Safety at Work etc. Act, Housing Acts, Environment Act, Licensing Act, Anti-social Behaviour Acts, Animal Activities Licensing and Industrial Emissions Directive.  </w:t>
      </w:r>
      <w:r>
        <w:rPr>
          <w:rFonts w:ascii="Arial" w:hAnsi="Arial" w:cs="Arial"/>
          <w:sz w:val="22"/>
          <w:szCs w:val="22"/>
        </w:rPr>
        <w:t xml:space="preserve">The role provides </w:t>
      </w:r>
      <w:r w:rsidRPr="00C32E7B">
        <w:rPr>
          <w:rFonts w:ascii="Arial" w:hAnsi="Arial" w:cs="Arial"/>
          <w:sz w:val="22"/>
          <w:szCs w:val="22"/>
        </w:rPr>
        <w:t xml:space="preserve">proactive leadership to the </w:t>
      </w:r>
      <w:r>
        <w:rPr>
          <w:rFonts w:ascii="Arial" w:hAnsi="Arial" w:cs="Arial"/>
          <w:sz w:val="22"/>
          <w:szCs w:val="22"/>
        </w:rPr>
        <w:t>Environmental Health</w:t>
      </w:r>
      <w:r w:rsidRPr="00C32E7B">
        <w:rPr>
          <w:rFonts w:ascii="Arial" w:hAnsi="Arial" w:cs="Arial"/>
          <w:sz w:val="22"/>
          <w:szCs w:val="22"/>
        </w:rPr>
        <w:t xml:space="preserve"> </w:t>
      </w:r>
      <w:r>
        <w:rPr>
          <w:rFonts w:ascii="Arial" w:hAnsi="Arial" w:cs="Arial"/>
          <w:sz w:val="22"/>
          <w:szCs w:val="22"/>
        </w:rPr>
        <w:t xml:space="preserve">team </w:t>
      </w:r>
      <w:r w:rsidRPr="00C32E7B">
        <w:rPr>
          <w:rFonts w:ascii="Arial" w:hAnsi="Arial" w:cs="Arial"/>
          <w:sz w:val="22"/>
          <w:szCs w:val="22"/>
        </w:rPr>
        <w:t xml:space="preserve">providing a customer focused and high-quality service, ensuring that statutory responsibilities and functions are carried out and ensuring improvements to </w:t>
      </w:r>
      <w:r>
        <w:rPr>
          <w:rFonts w:ascii="Arial" w:hAnsi="Arial" w:cs="Arial"/>
          <w:sz w:val="22"/>
          <w:szCs w:val="22"/>
        </w:rPr>
        <w:t>Environmental standards</w:t>
      </w:r>
      <w:r w:rsidRPr="00C32E7B">
        <w:rPr>
          <w:rFonts w:ascii="Arial" w:hAnsi="Arial" w:cs="Arial"/>
          <w:sz w:val="22"/>
          <w:szCs w:val="22"/>
        </w:rPr>
        <w:t xml:space="preserve"> in accordance with relevant legislative requiremen</w:t>
      </w:r>
      <w:r>
        <w:rPr>
          <w:rFonts w:ascii="Arial" w:hAnsi="Arial" w:cs="Arial"/>
          <w:sz w:val="22"/>
          <w:szCs w:val="22"/>
        </w:rPr>
        <w:t>ts</w:t>
      </w:r>
      <w:r w:rsidRPr="00C32E7B">
        <w:rPr>
          <w:rFonts w:ascii="Arial" w:hAnsi="Arial" w:cs="Arial"/>
          <w:sz w:val="22"/>
          <w:szCs w:val="22"/>
        </w:rPr>
        <w:t xml:space="preserve"> and developing new initiatives</w:t>
      </w:r>
      <w:r>
        <w:rPr>
          <w:rFonts w:ascii="Arial" w:hAnsi="Arial" w:cs="Arial"/>
          <w:sz w:val="22"/>
          <w:szCs w:val="22"/>
        </w:rPr>
        <w:t>.</w:t>
      </w:r>
    </w:p>
    <w:bookmarkEnd w:id="0"/>
    <w:p w14:paraId="59CD26BA" w14:textId="77777777" w:rsidR="00E0642D" w:rsidRPr="009D7453" w:rsidRDefault="00E0642D" w:rsidP="00E0642D">
      <w:pPr>
        <w:spacing w:after="0"/>
        <w:rPr>
          <w:rFonts w:ascii="Arial" w:hAnsi="Arial" w:cs="Arial"/>
          <w:b/>
          <w:color w:val="E30713"/>
          <w:sz w:val="24"/>
          <w:szCs w:val="24"/>
        </w:rPr>
      </w:pPr>
    </w:p>
    <w:p w14:paraId="651F285E" w14:textId="7C04A8D0" w:rsidR="00CA0B80" w:rsidRPr="009D7453" w:rsidRDefault="00CA0B80" w:rsidP="00E0642D">
      <w:pPr>
        <w:spacing w:after="0"/>
        <w:rPr>
          <w:rFonts w:ascii="Arial" w:hAnsi="Arial" w:cs="Arial"/>
          <w:b/>
          <w:color w:val="E30713"/>
          <w:sz w:val="24"/>
          <w:szCs w:val="24"/>
        </w:rPr>
      </w:pPr>
      <w:r w:rsidRPr="009D7453">
        <w:rPr>
          <w:rFonts w:ascii="Arial" w:hAnsi="Arial" w:cs="Arial"/>
          <w:b/>
          <w:color w:val="E30713"/>
          <w:sz w:val="24"/>
          <w:szCs w:val="24"/>
        </w:rPr>
        <w:t>Role:</w:t>
      </w:r>
    </w:p>
    <w:p w14:paraId="44C6D4EB" w14:textId="77777777" w:rsidR="00B14E52" w:rsidRDefault="00B14E52" w:rsidP="00E0642D">
      <w:pPr>
        <w:spacing w:after="0"/>
        <w:jc w:val="both"/>
        <w:rPr>
          <w:rFonts w:ascii="Arial" w:hAnsi="Arial" w:cs="Arial"/>
          <w:iCs/>
          <w:sz w:val="24"/>
          <w:szCs w:val="24"/>
          <w:highlight w:val="yellow"/>
        </w:rPr>
      </w:pPr>
      <w:bookmarkStart w:id="1" w:name="_Hlk135668744"/>
    </w:p>
    <w:p w14:paraId="69E6664D" w14:textId="77777777" w:rsidR="00B14E52" w:rsidRPr="00DA4976" w:rsidRDefault="00B14E52" w:rsidP="00B14E52">
      <w:pPr>
        <w:pStyle w:val="paragraph"/>
        <w:numPr>
          <w:ilvl w:val="0"/>
          <w:numId w:val="11"/>
        </w:numPr>
        <w:spacing w:before="0" w:beforeAutospacing="0" w:after="0" w:afterAutospacing="0"/>
        <w:ind w:left="360"/>
        <w:textAlignment w:val="baseline"/>
        <w:rPr>
          <w:rStyle w:val="eop"/>
          <w:rFonts w:ascii="Segoe UI" w:hAnsi="Segoe UI" w:cs="Segoe UI"/>
          <w:sz w:val="18"/>
          <w:szCs w:val="18"/>
        </w:rPr>
      </w:pPr>
      <w:r>
        <w:rPr>
          <w:rStyle w:val="normaltextrun"/>
          <w:rFonts w:ascii="Arial" w:hAnsi="Arial" w:cs="Arial"/>
          <w:sz w:val="22"/>
          <w:szCs w:val="22"/>
        </w:rPr>
        <w:t>To coordinate the inspection programme, allocation of case work and service requests and ensure the completion of projects and both team and individual performance targets through 121s and performance appraisals. </w:t>
      </w:r>
      <w:r>
        <w:rPr>
          <w:rStyle w:val="eop"/>
          <w:rFonts w:ascii="Arial" w:hAnsi="Arial" w:cs="Arial"/>
          <w:sz w:val="22"/>
          <w:szCs w:val="22"/>
        </w:rPr>
        <w:t> </w:t>
      </w:r>
    </w:p>
    <w:p w14:paraId="46EF84C5" w14:textId="77777777" w:rsidR="00B14E52" w:rsidRDefault="00B14E52" w:rsidP="00B14E52">
      <w:pPr>
        <w:pStyle w:val="paragraph"/>
        <w:spacing w:before="0" w:beforeAutospacing="0" w:after="0" w:afterAutospacing="0"/>
        <w:ind w:left="360"/>
        <w:textAlignment w:val="baseline"/>
        <w:rPr>
          <w:rFonts w:ascii="Segoe UI" w:hAnsi="Segoe UI" w:cs="Segoe UI"/>
          <w:sz w:val="18"/>
          <w:szCs w:val="18"/>
        </w:rPr>
      </w:pPr>
    </w:p>
    <w:p w14:paraId="6DC54983" w14:textId="74BF5C82" w:rsidR="00B14E52" w:rsidRPr="002628D0" w:rsidRDefault="00B14E52" w:rsidP="00B14E52">
      <w:pPr>
        <w:pStyle w:val="paragraph"/>
        <w:numPr>
          <w:ilvl w:val="0"/>
          <w:numId w:val="11"/>
        </w:numPr>
        <w:spacing w:before="0" w:beforeAutospacing="0" w:after="0" w:afterAutospacing="0"/>
        <w:ind w:left="360"/>
        <w:textAlignment w:val="baseline"/>
        <w:rPr>
          <w:rStyle w:val="eop"/>
          <w:rFonts w:ascii="Segoe UI" w:hAnsi="Segoe UI" w:cs="Segoe UI"/>
          <w:sz w:val="18"/>
          <w:szCs w:val="18"/>
        </w:rPr>
      </w:pPr>
      <w:r w:rsidRPr="00DA4976">
        <w:rPr>
          <w:rStyle w:val="normaltextrun"/>
          <w:rFonts w:ascii="Arial" w:hAnsi="Arial" w:cs="Arial"/>
          <w:sz w:val="22"/>
          <w:szCs w:val="22"/>
        </w:rPr>
        <w:t xml:space="preserve">The </w:t>
      </w:r>
      <w:r>
        <w:rPr>
          <w:rStyle w:val="normaltextrun"/>
          <w:rFonts w:ascii="Arial" w:hAnsi="Arial" w:cs="Arial"/>
          <w:sz w:val="22"/>
          <w:szCs w:val="22"/>
        </w:rPr>
        <w:t xml:space="preserve">Environmental Health Manger </w:t>
      </w:r>
      <w:r w:rsidRPr="00DA4976">
        <w:rPr>
          <w:rStyle w:val="normaltextrun"/>
          <w:rFonts w:ascii="Arial" w:hAnsi="Arial" w:cs="Arial"/>
          <w:sz w:val="22"/>
          <w:szCs w:val="22"/>
        </w:rPr>
        <w:t xml:space="preserve">will </w:t>
      </w:r>
      <w:r>
        <w:rPr>
          <w:rStyle w:val="normaltextrun"/>
          <w:rFonts w:ascii="Arial" w:hAnsi="Arial" w:cs="Arial"/>
          <w:sz w:val="22"/>
          <w:szCs w:val="22"/>
        </w:rPr>
        <w:t xml:space="preserve">be </w:t>
      </w:r>
      <w:r w:rsidRPr="00DA4976">
        <w:rPr>
          <w:rStyle w:val="normaltextrun"/>
          <w:rFonts w:ascii="Arial" w:hAnsi="Arial" w:cs="Arial"/>
          <w:sz w:val="22"/>
          <w:szCs w:val="22"/>
        </w:rPr>
        <w:t>responsible</w:t>
      </w:r>
      <w:r>
        <w:rPr>
          <w:rStyle w:val="normaltextrun"/>
          <w:rFonts w:ascii="Arial" w:hAnsi="Arial" w:cs="Arial"/>
          <w:sz w:val="22"/>
          <w:szCs w:val="22"/>
        </w:rPr>
        <w:t xml:space="preserve"> for the day to day running of the Environmental Health Team and</w:t>
      </w:r>
      <w:r w:rsidRPr="00DA4976">
        <w:rPr>
          <w:rStyle w:val="normaltextrun"/>
          <w:rFonts w:ascii="Arial" w:hAnsi="Arial" w:cs="Arial"/>
          <w:sz w:val="22"/>
          <w:szCs w:val="22"/>
        </w:rPr>
        <w:t xml:space="preserve"> for their own workload and carry out duties in response to customer enquiries, inspection programmes and service requests carry out inspections, investigations, enforcement of legislation, service of statutory notices, co-ordination of works in default of notices, prosecution proceedings, interventions, initiatives and education </w:t>
      </w:r>
      <w:proofErr w:type="gramStart"/>
      <w:r w:rsidRPr="00DA4976">
        <w:rPr>
          <w:rStyle w:val="normaltextrun"/>
          <w:rFonts w:ascii="Arial" w:hAnsi="Arial" w:cs="Arial"/>
          <w:sz w:val="22"/>
          <w:szCs w:val="22"/>
        </w:rPr>
        <w:t>with regard to</w:t>
      </w:r>
      <w:proofErr w:type="gramEnd"/>
      <w:r w:rsidRPr="00DA4976">
        <w:rPr>
          <w:rStyle w:val="normaltextrun"/>
          <w:rFonts w:ascii="Arial" w:hAnsi="Arial" w:cs="Arial"/>
          <w:sz w:val="22"/>
          <w:szCs w:val="22"/>
        </w:rPr>
        <w:t xml:space="preserve"> the following</w:t>
      </w:r>
      <w:r>
        <w:rPr>
          <w:rStyle w:val="normaltextrun"/>
          <w:rFonts w:ascii="Arial" w:hAnsi="Arial" w:cs="Arial"/>
          <w:sz w:val="22"/>
          <w:szCs w:val="22"/>
        </w:rPr>
        <w:t>:</w:t>
      </w:r>
      <w:r w:rsidRPr="00DA4976">
        <w:rPr>
          <w:rStyle w:val="eop"/>
          <w:rFonts w:ascii="Arial" w:hAnsi="Arial" w:cs="Arial"/>
          <w:sz w:val="22"/>
          <w:szCs w:val="22"/>
        </w:rPr>
        <w:t> </w:t>
      </w:r>
    </w:p>
    <w:p w14:paraId="44A21F86" w14:textId="77777777" w:rsidR="00B14E52" w:rsidRPr="00DA4976" w:rsidRDefault="00B14E52" w:rsidP="00B14E52">
      <w:pPr>
        <w:pStyle w:val="paragraph"/>
        <w:spacing w:before="0" w:beforeAutospacing="0" w:after="0" w:afterAutospacing="0"/>
        <w:textAlignment w:val="baseline"/>
        <w:rPr>
          <w:rFonts w:ascii="Segoe UI" w:hAnsi="Segoe UI" w:cs="Segoe UI"/>
          <w:sz w:val="18"/>
          <w:szCs w:val="18"/>
        </w:rPr>
      </w:pPr>
    </w:p>
    <w:p w14:paraId="1AA0381D" w14:textId="77777777" w:rsidR="00B14E52" w:rsidRDefault="00B14E52" w:rsidP="00B14E52">
      <w:pPr>
        <w:pStyle w:val="paragraph"/>
        <w:numPr>
          <w:ilvl w:val="0"/>
          <w:numId w:val="1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Noise and statutory nuisance, including the analysis of technical acoustic data</w:t>
      </w:r>
      <w:r>
        <w:rPr>
          <w:rStyle w:val="eop"/>
          <w:rFonts w:ascii="Arial" w:hAnsi="Arial" w:cs="Arial"/>
          <w:sz w:val="22"/>
          <w:szCs w:val="22"/>
        </w:rPr>
        <w:t> </w:t>
      </w:r>
    </w:p>
    <w:p w14:paraId="0F95819C" w14:textId="77777777" w:rsidR="00B14E52" w:rsidRDefault="00B14E52" w:rsidP="00B14E52">
      <w:pPr>
        <w:pStyle w:val="paragraph"/>
        <w:numPr>
          <w:ilvl w:val="0"/>
          <w:numId w:val="1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Public Health, including foul and land drainage, state assisted funerals, pest control enforcement, filthy and verminous premises </w:t>
      </w:r>
      <w:r>
        <w:rPr>
          <w:rStyle w:val="eop"/>
          <w:rFonts w:ascii="Arial" w:hAnsi="Arial" w:cs="Arial"/>
          <w:sz w:val="22"/>
          <w:szCs w:val="22"/>
        </w:rPr>
        <w:t> </w:t>
      </w:r>
    </w:p>
    <w:p w14:paraId="759A05AD" w14:textId="77777777" w:rsidR="00B14E52" w:rsidRDefault="00B14E52" w:rsidP="00B14E52">
      <w:pPr>
        <w:pStyle w:val="paragraph"/>
        <w:numPr>
          <w:ilvl w:val="0"/>
          <w:numId w:val="1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Housing Standards, including formal HHSRS inspections, identification of defect and category 1 &amp; 2 hazards and productions of specifications and schedules of work, in private dwellings, Houses in Multiple Occupation and empty properties</w:t>
      </w:r>
      <w:r>
        <w:rPr>
          <w:rStyle w:val="eop"/>
          <w:rFonts w:ascii="Arial" w:hAnsi="Arial" w:cs="Arial"/>
          <w:sz w:val="22"/>
          <w:szCs w:val="22"/>
        </w:rPr>
        <w:t> </w:t>
      </w:r>
    </w:p>
    <w:p w14:paraId="30D8AD0B" w14:textId="77777777" w:rsidR="00B14E52" w:rsidRDefault="00B14E52" w:rsidP="00B14E52">
      <w:pPr>
        <w:pStyle w:val="paragraph"/>
        <w:numPr>
          <w:ilvl w:val="0"/>
          <w:numId w:val="1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Food safety </w:t>
      </w:r>
      <w:r>
        <w:rPr>
          <w:rStyle w:val="eop"/>
          <w:rFonts w:ascii="Arial" w:hAnsi="Arial" w:cs="Arial"/>
          <w:sz w:val="22"/>
          <w:szCs w:val="22"/>
        </w:rPr>
        <w:t> </w:t>
      </w:r>
    </w:p>
    <w:p w14:paraId="037347C1" w14:textId="77777777" w:rsidR="00B14E52" w:rsidRDefault="00B14E52" w:rsidP="00B14E52">
      <w:pPr>
        <w:pStyle w:val="paragraph"/>
        <w:numPr>
          <w:ilvl w:val="0"/>
          <w:numId w:val="1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Health and safety at work</w:t>
      </w:r>
      <w:r>
        <w:rPr>
          <w:rStyle w:val="eop"/>
          <w:rFonts w:ascii="Arial" w:hAnsi="Arial" w:cs="Arial"/>
          <w:sz w:val="22"/>
          <w:szCs w:val="22"/>
        </w:rPr>
        <w:t> </w:t>
      </w:r>
    </w:p>
    <w:p w14:paraId="789478E6" w14:textId="77777777" w:rsidR="00B14E52" w:rsidRDefault="00B14E52" w:rsidP="00B14E52">
      <w:pPr>
        <w:pStyle w:val="paragraph"/>
        <w:numPr>
          <w:ilvl w:val="0"/>
          <w:numId w:val="1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Infectious diseases control</w:t>
      </w:r>
      <w:r>
        <w:rPr>
          <w:rStyle w:val="eop"/>
          <w:rFonts w:ascii="Arial" w:hAnsi="Arial" w:cs="Arial"/>
          <w:sz w:val="22"/>
          <w:szCs w:val="22"/>
        </w:rPr>
        <w:t> </w:t>
      </w:r>
    </w:p>
    <w:p w14:paraId="72EEFBD3" w14:textId="20E7DFE3" w:rsidR="00B14E52" w:rsidRPr="00EA13DB" w:rsidRDefault="00B90D94" w:rsidP="00B14E52">
      <w:pPr>
        <w:pStyle w:val="paragraph"/>
        <w:numPr>
          <w:ilvl w:val="0"/>
          <w:numId w:val="12"/>
        </w:numPr>
        <w:spacing w:before="0" w:beforeAutospacing="0" w:after="0" w:afterAutospacing="0"/>
        <w:textAlignment w:val="baseline"/>
        <w:rPr>
          <w:rFonts w:ascii="Arial" w:hAnsi="Arial" w:cs="Arial"/>
          <w:sz w:val="22"/>
          <w:szCs w:val="22"/>
        </w:rPr>
      </w:pPr>
      <w:r w:rsidRPr="00B90D94">
        <w:rPr>
          <w:rFonts w:ascii="Arial" w:eastAsia="Calibri" w:hAnsi="Arial" w:cs="Arial"/>
          <w:sz w:val="22"/>
          <w:szCs w:val="22"/>
          <w:lang w:eastAsia="en-US"/>
        </w:rPr>
        <w:t xml:space="preserve">PPC regulation/environmental permitting </w:t>
      </w:r>
      <w:r w:rsidR="00B14E52" w:rsidRPr="00EA13DB">
        <w:rPr>
          <w:rStyle w:val="normaltextrun"/>
          <w:rFonts w:ascii="Arial" w:hAnsi="Arial" w:cs="Arial"/>
          <w:sz w:val="22"/>
          <w:szCs w:val="22"/>
        </w:rPr>
        <w:t>and Air Quality</w:t>
      </w:r>
      <w:r w:rsidR="00B14E52" w:rsidRPr="00EA13DB">
        <w:rPr>
          <w:rStyle w:val="eop"/>
          <w:rFonts w:ascii="Arial" w:hAnsi="Arial" w:cs="Arial"/>
          <w:sz w:val="22"/>
          <w:szCs w:val="22"/>
        </w:rPr>
        <w:t> </w:t>
      </w:r>
    </w:p>
    <w:p w14:paraId="553FB9A0" w14:textId="77777777" w:rsidR="00B14E52" w:rsidRPr="00EA13DB" w:rsidRDefault="00B14E52" w:rsidP="00B14E52">
      <w:pPr>
        <w:pStyle w:val="paragraph"/>
        <w:numPr>
          <w:ilvl w:val="0"/>
          <w:numId w:val="12"/>
        </w:numPr>
        <w:spacing w:before="0" w:beforeAutospacing="0" w:after="0" w:afterAutospacing="0"/>
        <w:textAlignment w:val="baseline"/>
        <w:rPr>
          <w:rFonts w:ascii="Arial" w:hAnsi="Arial" w:cs="Arial"/>
          <w:sz w:val="22"/>
          <w:szCs w:val="22"/>
        </w:rPr>
      </w:pPr>
      <w:r w:rsidRPr="00EA13DB">
        <w:rPr>
          <w:rStyle w:val="normaltextrun"/>
          <w:rFonts w:ascii="Arial" w:hAnsi="Arial" w:cs="Arial"/>
          <w:sz w:val="22"/>
          <w:szCs w:val="22"/>
        </w:rPr>
        <w:t>Animal Welfare </w:t>
      </w:r>
      <w:r w:rsidRPr="00EA13DB">
        <w:rPr>
          <w:rStyle w:val="eop"/>
          <w:rFonts w:ascii="Arial" w:hAnsi="Arial" w:cs="Arial"/>
          <w:sz w:val="22"/>
          <w:szCs w:val="22"/>
        </w:rPr>
        <w:t> </w:t>
      </w:r>
    </w:p>
    <w:p w14:paraId="08C0FF3A" w14:textId="77777777" w:rsidR="00B14E52" w:rsidRPr="00EA13DB" w:rsidRDefault="00B14E52" w:rsidP="00B14E52">
      <w:pPr>
        <w:pStyle w:val="paragraph"/>
        <w:numPr>
          <w:ilvl w:val="0"/>
          <w:numId w:val="12"/>
        </w:numPr>
        <w:spacing w:before="0" w:beforeAutospacing="0" w:after="0" w:afterAutospacing="0"/>
        <w:textAlignment w:val="baseline"/>
        <w:rPr>
          <w:rStyle w:val="eop"/>
          <w:rFonts w:ascii="Arial" w:hAnsi="Arial" w:cs="Arial"/>
          <w:sz w:val="22"/>
          <w:szCs w:val="22"/>
        </w:rPr>
      </w:pPr>
      <w:r w:rsidRPr="00EA13DB">
        <w:rPr>
          <w:rStyle w:val="normaltextrun"/>
          <w:rFonts w:ascii="Arial" w:hAnsi="Arial" w:cs="Arial"/>
          <w:sz w:val="22"/>
          <w:szCs w:val="22"/>
        </w:rPr>
        <w:t>Animal Activities Licensing </w:t>
      </w:r>
      <w:r w:rsidRPr="00EA13DB">
        <w:rPr>
          <w:rStyle w:val="eop"/>
          <w:rFonts w:ascii="Arial" w:hAnsi="Arial" w:cs="Arial"/>
          <w:sz w:val="22"/>
          <w:szCs w:val="22"/>
        </w:rPr>
        <w:t> </w:t>
      </w:r>
    </w:p>
    <w:p w14:paraId="6F0C0E36" w14:textId="77777777" w:rsidR="00B14E52" w:rsidRPr="00EA13DB" w:rsidRDefault="00B14E52" w:rsidP="00B14E52">
      <w:pPr>
        <w:pStyle w:val="paragraph"/>
        <w:numPr>
          <w:ilvl w:val="0"/>
          <w:numId w:val="12"/>
        </w:numPr>
        <w:spacing w:before="0" w:beforeAutospacing="0" w:after="0" w:afterAutospacing="0"/>
        <w:textAlignment w:val="baseline"/>
        <w:rPr>
          <w:rStyle w:val="eop"/>
          <w:rFonts w:ascii="Arial" w:hAnsi="Arial" w:cs="Arial"/>
          <w:sz w:val="22"/>
          <w:szCs w:val="22"/>
        </w:rPr>
      </w:pPr>
      <w:r w:rsidRPr="00EA13DB">
        <w:rPr>
          <w:rStyle w:val="eop"/>
          <w:rFonts w:ascii="Arial" w:hAnsi="Arial" w:cs="Arial"/>
          <w:sz w:val="22"/>
          <w:szCs w:val="22"/>
        </w:rPr>
        <w:t>Community Safety</w:t>
      </w:r>
    </w:p>
    <w:p w14:paraId="3C8A2C06" w14:textId="77777777" w:rsidR="00B14E52" w:rsidRPr="00EA13DB" w:rsidRDefault="00B14E52" w:rsidP="00B14E52">
      <w:pPr>
        <w:pStyle w:val="paragraph"/>
        <w:numPr>
          <w:ilvl w:val="0"/>
          <w:numId w:val="12"/>
        </w:numPr>
        <w:spacing w:before="0" w:beforeAutospacing="0" w:after="0" w:afterAutospacing="0"/>
        <w:textAlignment w:val="baseline"/>
        <w:rPr>
          <w:rFonts w:ascii="Arial" w:hAnsi="Arial" w:cs="Arial"/>
          <w:sz w:val="22"/>
          <w:szCs w:val="22"/>
        </w:rPr>
      </w:pPr>
      <w:r w:rsidRPr="00EA13DB">
        <w:rPr>
          <w:rStyle w:val="eop"/>
          <w:rFonts w:ascii="Arial" w:hAnsi="Arial" w:cs="Arial"/>
          <w:sz w:val="22"/>
          <w:szCs w:val="22"/>
        </w:rPr>
        <w:t>Private water supplies</w:t>
      </w:r>
    </w:p>
    <w:p w14:paraId="1BC7A624" w14:textId="77777777" w:rsidR="00B14E52" w:rsidRDefault="00B14E52" w:rsidP="00B14E52">
      <w:pPr>
        <w:spacing w:after="0" w:line="240" w:lineRule="auto"/>
        <w:rPr>
          <w:rStyle w:val="normaltextrun"/>
          <w:rFonts w:ascii="Arial" w:hAnsi="Arial" w:cs="Arial"/>
        </w:rPr>
      </w:pPr>
    </w:p>
    <w:p w14:paraId="553D8340" w14:textId="065167D1" w:rsidR="00B14E52" w:rsidRPr="002628D0" w:rsidRDefault="00B14E52" w:rsidP="00B14E52">
      <w:pPr>
        <w:pStyle w:val="ListParagraph"/>
        <w:numPr>
          <w:ilvl w:val="0"/>
          <w:numId w:val="13"/>
        </w:numPr>
        <w:spacing w:after="0" w:line="240" w:lineRule="auto"/>
        <w:ind w:left="360"/>
        <w:rPr>
          <w:rFonts w:ascii="Segoe UI" w:hAnsi="Segoe UI" w:cs="Segoe UI"/>
          <w:sz w:val="18"/>
          <w:szCs w:val="18"/>
        </w:rPr>
      </w:pPr>
      <w:r w:rsidRPr="002628D0">
        <w:rPr>
          <w:rStyle w:val="normaltextrun"/>
          <w:rFonts w:ascii="Arial" w:hAnsi="Arial" w:cs="Arial"/>
        </w:rPr>
        <w:lastRenderedPageBreak/>
        <w:t>Respond to consultations from Development Control and Licensing with respect to the environmental impact of residential, commercial and industrial development. Including the assessment of technical acoustic, air quality and lighting reports and scheme</w:t>
      </w:r>
      <w:r w:rsidR="00716AA4">
        <w:rPr>
          <w:rStyle w:val="normaltextrun"/>
          <w:rFonts w:ascii="Arial" w:hAnsi="Arial" w:cs="Arial"/>
        </w:rPr>
        <w:t>s</w:t>
      </w:r>
      <w:r w:rsidRPr="002628D0">
        <w:rPr>
          <w:rStyle w:val="normaltextrun"/>
          <w:rFonts w:ascii="Arial" w:hAnsi="Arial" w:cs="Arial"/>
        </w:rPr>
        <w:t xml:space="preserve"> together with any issues relating to food safety.</w:t>
      </w:r>
      <w:r w:rsidRPr="002628D0">
        <w:rPr>
          <w:rStyle w:val="eop"/>
          <w:rFonts w:ascii="Arial" w:hAnsi="Arial" w:cs="Arial"/>
        </w:rPr>
        <w:t> </w:t>
      </w:r>
    </w:p>
    <w:p w14:paraId="33E115BA" w14:textId="77777777" w:rsidR="00B14E52" w:rsidRDefault="00B14E52" w:rsidP="00B14E52">
      <w:pPr>
        <w:pStyle w:val="paragraph"/>
        <w:spacing w:before="0" w:beforeAutospacing="0" w:after="0" w:afterAutospacing="0"/>
        <w:ind w:left="-360" w:firstLine="60"/>
        <w:textAlignment w:val="baseline"/>
        <w:rPr>
          <w:rFonts w:ascii="Segoe UI" w:hAnsi="Segoe UI" w:cs="Segoe UI"/>
          <w:sz w:val="18"/>
          <w:szCs w:val="18"/>
        </w:rPr>
      </w:pPr>
    </w:p>
    <w:p w14:paraId="5D0B547D" w14:textId="77777777" w:rsidR="00B14E52" w:rsidRDefault="00B14E52" w:rsidP="00B14E52">
      <w:pPr>
        <w:pStyle w:val="paragraph"/>
        <w:numPr>
          <w:ilvl w:val="0"/>
          <w:numId w:val="13"/>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To coordinate, report and lead on individual projects identified in the Corporate Strategy, Community Safety Partnership and Business Plan, carrying out the appropriate research, liaison with colleagues in other authorities and relevant government departments to deliver those projects, which contribute to the team and directorate performance and priorities. </w:t>
      </w:r>
      <w:r>
        <w:rPr>
          <w:rStyle w:val="eop"/>
          <w:rFonts w:ascii="Arial" w:hAnsi="Arial" w:cs="Arial"/>
          <w:sz w:val="22"/>
          <w:szCs w:val="22"/>
        </w:rPr>
        <w:t> </w:t>
      </w:r>
    </w:p>
    <w:p w14:paraId="16B52A09" w14:textId="77777777" w:rsidR="00B14E52" w:rsidRDefault="00B14E52" w:rsidP="00B14E52">
      <w:pPr>
        <w:pStyle w:val="paragraph"/>
        <w:spacing w:before="0" w:beforeAutospacing="0" w:after="0" w:afterAutospacing="0"/>
        <w:ind w:left="-360" w:firstLine="60"/>
        <w:textAlignment w:val="baseline"/>
        <w:rPr>
          <w:rFonts w:ascii="Segoe UI" w:hAnsi="Segoe UI" w:cs="Segoe UI"/>
          <w:sz w:val="18"/>
          <w:szCs w:val="18"/>
        </w:rPr>
      </w:pPr>
    </w:p>
    <w:p w14:paraId="3F1A60F4" w14:textId="77777777" w:rsidR="00B14E52" w:rsidRDefault="00B14E52" w:rsidP="00B14E52">
      <w:pPr>
        <w:pStyle w:val="paragraph"/>
        <w:numPr>
          <w:ilvl w:val="0"/>
          <w:numId w:val="13"/>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To supervise the team and ensure individual performance targets are achieved, including statutory targets, such as completion of the inspection programmes. </w:t>
      </w:r>
      <w:r>
        <w:rPr>
          <w:rStyle w:val="eop"/>
          <w:rFonts w:ascii="Arial" w:hAnsi="Arial" w:cs="Arial"/>
          <w:sz w:val="22"/>
          <w:szCs w:val="22"/>
        </w:rPr>
        <w:t> </w:t>
      </w:r>
    </w:p>
    <w:p w14:paraId="720647A1" w14:textId="77777777" w:rsidR="00B14E52" w:rsidRDefault="00B14E52" w:rsidP="00B14E52">
      <w:pPr>
        <w:pStyle w:val="paragraph"/>
        <w:spacing w:before="0" w:beforeAutospacing="0" w:after="0" w:afterAutospacing="0"/>
        <w:ind w:left="-360" w:firstLine="60"/>
        <w:textAlignment w:val="baseline"/>
        <w:rPr>
          <w:rFonts w:ascii="Segoe UI" w:hAnsi="Segoe UI" w:cs="Segoe UI"/>
          <w:sz w:val="18"/>
          <w:szCs w:val="18"/>
        </w:rPr>
      </w:pPr>
    </w:p>
    <w:p w14:paraId="75F6E744" w14:textId="4F97D2DB" w:rsidR="00B14E52" w:rsidRDefault="00B14E52" w:rsidP="00B14E52">
      <w:pPr>
        <w:pStyle w:val="paragraph"/>
        <w:numPr>
          <w:ilvl w:val="0"/>
          <w:numId w:val="13"/>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Determine the most appropriate course of action and use of legislative tools, including obtain and preserve evidence in accordance with the Police and Criminal Evidence Act having regard to the Regulation of Investigatory Powers Act and the Code</w:t>
      </w:r>
      <w:r w:rsidR="00B90D94">
        <w:rPr>
          <w:rStyle w:val="normaltextrun"/>
          <w:rFonts w:ascii="Arial" w:hAnsi="Arial" w:cs="Arial"/>
          <w:sz w:val="22"/>
          <w:szCs w:val="22"/>
        </w:rPr>
        <w:t xml:space="preserve"> </w:t>
      </w:r>
      <w:r>
        <w:rPr>
          <w:rStyle w:val="normaltextrun"/>
          <w:rFonts w:ascii="Arial" w:hAnsi="Arial" w:cs="Arial"/>
          <w:sz w:val="22"/>
          <w:szCs w:val="22"/>
        </w:rPr>
        <w:t>for Crown Prosecutors. </w:t>
      </w:r>
      <w:r>
        <w:rPr>
          <w:rStyle w:val="eop"/>
          <w:rFonts w:ascii="Arial" w:hAnsi="Arial" w:cs="Arial"/>
          <w:sz w:val="22"/>
          <w:szCs w:val="22"/>
        </w:rPr>
        <w:t> </w:t>
      </w:r>
    </w:p>
    <w:p w14:paraId="1C131E9B" w14:textId="77777777" w:rsidR="00B14E52" w:rsidRDefault="00B14E52" w:rsidP="00B14E52">
      <w:pPr>
        <w:pStyle w:val="paragraph"/>
        <w:spacing w:before="0" w:beforeAutospacing="0" w:after="0" w:afterAutospacing="0"/>
        <w:ind w:left="-360" w:firstLine="60"/>
        <w:jc w:val="both"/>
        <w:textAlignment w:val="baseline"/>
        <w:rPr>
          <w:rFonts w:ascii="Segoe UI" w:hAnsi="Segoe UI" w:cs="Segoe UI"/>
          <w:sz w:val="18"/>
          <w:szCs w:val="18"/>
        </w:rPr>
      </w:pPr>
    </w:p>
    <w:p w14:paraId="2489E060" w14:textId="77777777" w:rsidR="00B14E52" w:rsidRDefault="00B14E52" w:rsidP="00B14E52">
      <w:pPr>
        <w:pStyle w:val="paragraph"/>
        <w:numPr>
          <w:ilvl w:val="0"/>
          <w:numId w:val="13"/>
        </w:numPr>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2"/>
          <w:szCs w:val="22"/>
        </w:rPr>
        <w:t>Serve and issue statutory notices as required by the Food Safety Act 1990, Health and Safety at Work etc. Act 1974 Housing Act 2004, Environmental Protection Act 1990 and other environmental health and anti-social behaviour related legislation, and any other notices as specifically authorised by the</w:t>
      </w:r>
      <w:r>
        <w:rPr>
          <w:rStyle w:val="normaltextrun"/>
          <w:rFonts w:ascii="Calibri" w:hAnsi="Calibri" w:cs="Calibri"/>
          <w:sz w:val="22"/>
          <w:szCs w:val="22"/>
        </w:rPr>
        <w:t xml:space="preserve"> </w:t>
      </w:r>
      <w:r>
        <w:rPr>
          <w:rStyle w:val="normaltextrun"/>
          <w:rFonts w:ascii="Arial" w:hAnsi="Arial" w:cs="Arial"/>
          <w:sz w:val="22"/>
          <w:szCs w:val="22"/>
        </w:rPr>
        <w:t>Director of Communities and Leisure. </w:t>
      </w:r>
      <w:r>
        <w:rPr>
          <w:rStyle w:val="eop"/>
          <w:rFonts w:ascii="Arial" w:hAnsi="Arial" w:cs="Arial"/>
          <w:sz w:val="22"/>
          <w:szCs w:val="22"/>
        </w:rPr>
        <w:t> </w:t>
      </w:r>
    </w:p>
    <w:p w14:paraId="587181F7" w14:textId="77777777" w:rsidR="00B14E52" w:rsidRDefault="00B14E52" w:rsidP="00B14E52">
      <w:pPr>
        <w:pStyle w:val="paragraph"/>
        <w:spacing w:before="0" w:beforeAutospacing="0" w:after="0" w:afterAutospacing="0"/>
        <w:ind w:left="-360" w:firstLine="60"/>
        <w:jc w:val="both"/>
        <w:textAlignment w:val="baseline"/>
        <w:rPr>
          <w:rFonts w:ascii="Segoe UI" w:hAnsi="Segoe UI" w:cs="Segoe UI"/>
          <w:sz w:val="18"/>
          <w:szCs w:val="18"/>
        </w:rPr>
      </w:pPr>
    </w:p>
    <w:p w14:paraId="1593B853" w14:textId="77777777" w:rsidR="00B14E52" w:rsidRDefault="00B14E52" w:rsidP="00B14E52">
      <w:pPr>
        <w:pStyle w:val="paragraph"/>
        <w:numPr>
          <w:ilvl w:val="0"/>
          <w:numId w:val="13"/>
        </w:numPr>
        <w:spacing w:before="0" w:beforeAutospacing="0" w:after="0" w:afterAutospacing="0"/>
        <w:ind w:left="360"/>
        <w:jc w:val="both"/>
        <w:textAlignment w:val="baseline"/>
        <w:rPr>
          <w:rStyle w:val="eop"/>
          <w:rFonts w:ascii="Arial" w:hAnsi="Arial" w:cs="Arial"/>
          <w:sz w:val="22"/>
          <w:szCs w:val="22"/>
        </w:rPr>
      </w:pPr>
      <w:r>
        <w:rPr>
          <w:rStyle w:val="normaltextrun"/>
          <w:rFonts w:ascii="Arial" w:hAnsi="Arial" w:cs="Arial"/>
          <w:sz w:val="22"/>
          <w:szCs w:val="22"/>
        </w:rPr>
        <w:t>Lead on legal proceedings and default action in the case of non-compliance. Represent the Council as an expert witness in court including defending any appeals made in the higher courts.</w:t>
      </w:r>
      <w:r>
        <w:rPr>
          <w:rStyle w:val="eop"/>
          <w:rFonts w:ascii="Arial" w:hAnsi="Arial" w:cs="Arial"/>
          <w:sz w:val="22"/>
          <w:szCs w:val="22"/>
        </w:rPr>
        <w:t> </w:t>
      </w:r>
    </w:p>
    <w:p w14:paraId="5F130897" w14:textId="77777777" w:rsidR="00B14E52" w:rsidRPr="002628D0" w:rsidRDefault="00B14E52" w:rsidP="00B14E52">
      <w:pPr>
        <w:pStyle w:val="paragraph"/>
        <w:spacing w:before="0" w:beforeAutospacing="0" w:after="0" w:afterAutospacing="0"/>
        <w:jc w:val="both"/>
        <w:textAlignment w:val="baseline"/>
        <w:rPr>
          <w:rFonts w:ascii="Segoe UI" w:hAnsi="Segoe UI" w:cs="Segoe UI"/>
          <w:sz w:val="18"/>
          <w:szCs w:val="18"/>
        </w:rPr>
      </w:pPr>
    </w:p>
    <w:p w14:paraId="783D6AC9" w14:textId="77777777" w:rsidR="00B14E52" w:rsidRDefault="00B14E52" w:rsidP="00B14E52">
      <w:pPr>
        <w:pStyle w:val="paragraph"/>
        <w:numPr>
          <w:ilvl w:val="0"/>
          <w:numId w:val="13"/>
        </w:numPr>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2"/>
          <w:szCs w:val="22"/>
        </w:rPr>
        <w:t>Review and assess cases and prosecution files submitted by the team, providing advice and support, ensuring the most appropriate and effective enforcement action is being pursued and case files are meet standards required by legal services. </w:t>
      </w:r>
      <w:r>
        <w:rPr>
          <w:rStyle w:val="eop"/>
          <w:rFonts w:ascii="Arial" w:hAnsi="Arial" w:cs="Arial"/>
          <w:sz w:val="22"/>
          <w:szCs w:val="22"/>
        </w:rPr>
        <w:t> </w:t>
      </w:r>
    </w:p>
    <w:p w14:paraId="67368A5E" w14:textId="77777777" w:rsidR="00B14E52" w:rsidRDefault="00B14E52" w:rsidP="00B14E52">
      <w:pPr>
        <w:pStyle w:val="paragraph"/>
        <w:spacing w:before="0" w:beforeAutospacing="0" w:after="0" w:afterAutospacing="0"/>
        <w:ind w:left="-360" w:firstLine="60"/>
        <w:jc w:val="both"/>
        <w:textAlignment w:val="baseline"/>
        <w:rPr>
          <w:rFonts w:ascii="Segoe UI" w:hAnsi="Segoe UI" w:cs="Segoe UI"/>
          <w:sz w:val="18"/>
          <w:szCs w:val="18"/>
        </w:rPr>
      </w:pPr>
    </w:p>
    <w:p w14:paraId="326720F9" w14:textId="77777777" w:rsidR="00B14E52" w:rsidRDefault="00B14E52" w:rsidP="00B14E52">
      <w:pPr>
        <w:pStyle w:val="paragraph"/>
        <w:numPr>
          <w:ilvl w:val="0"/>
          <w:numId w:val="13"/>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To respond to and represent the Council in emergency situations including but not limited to Operation Merlin (Chemical Incidents) and Radiation incidents. Maintain knowledge and technical expertise to assist in such incidents and exercises.</w:t>
      </w:r>
      <w:r>
        <w:rPr>
          <w:rStyle w:val="eop"/>
          <w:rFonts w:ascii="Arial" w:hAnsi="Arial" w:cs="Arial"/>
          <w:sz w:val="22"/>
          <w:szCs w:val="22"/>
        </w:rPr>
        <w:t> </w:t>
      </w:r>
    </w:p>
    <w:p w14:paraId="3968CEB8" w14:textId="77777777" w:rsidR="00B14E52" w:rsidRDefault="00B14E52" w:rsidP="00B14E52">
      <w:pPr>
        <w:pStyle w:val="paragraph"/>
        <w:spacing w:before="0" w:beforeAutospacing="0" w:after="0" w:afterAutospacing="0"/>
        <w:ind w:left="-360" w:firstLine="60"/>
        <w:textAlignment w:val="baseline"/>
        <w:rPr>
          <w:rFonts w:ascii="Segoe UI" w:hAnsi="Segoe UI" w:cs="Segoe UI"/>
          <w:sz w:val="18"/>
          <w:szCs w:val="18"/>
        </w:rPr>
      </w:pPr>
    </w:p>
    <w:p w14:paraId="04CF2FA8" w14:textId="77777777" w:rsidR="00B14E52" w:rsidRDefault="00B14E52" w:rsidP="00B14E52">
      <w:pPr>
        <w:pStyle w:val="paragraph"/>
        <w:numPr>
          <w:ilvl w:val="0"/>
          <w:numId w:val="13"/>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Participate in the Council’s emergency call-out scheme, responding to the public following out of hours enquiries for emergency issues, making decisions and taking actions as appropriate for the situation, including </w:t>
      </w:r>
      <w:proofErr w:type="gramStart"/>
      <w:r>
        <w:rPr>
          <w:rStyle w:val="normaltextrun"/>
          <w:rFonts w:ascii="Arial" w:hAnsi="Arial" w:cs="Arial"/>
          <w:sz w:val="22"/>
          <w:szCs w:val="22"/>
        </w:rPr>
        <w:t>making arrangements</w:t>
      </w:r>
      <w:proofErr w:type="gramEnd"/>
      <w:r>
        <w:rPr>
          <w:rStyle w:val="normaltextrun"/>
          <w:rFonts w:ascii="Arial" w:hAnsi="Arial" w:cs="Arial"/>
          <w:sz w:val="22"/>
          <w:szCs w:val="22"/>
        </w:rPr>
        <w:t xml:space="preserve"> in anticipation for the preparation of notices and collection of equipment.</w:t>
      </w:r>
      <w:r>
        <w:rPr>
          <w:rStyle w:val="eop"/>
          <w:rFonts w:ascii="Arial" w:hAnsi="Arial" w:cs="Arial"/>
          <w:sz w:val="22"/>
          <w:szCs w:val="22"/>
        </w:rPr>
        <w:t> </w:t>
      </w:r>
    </w:p>
    <w:p w14:paraId="1B63E619" w14:textId="77777777" w:rsidR="00B14E52" w:rsidRDefault="00B14E52" w:rsidP="00B14E52">
      <w:pPr>
        <w:pStyle w:val="paragraph"/>
        <w:spacing w:before="0" w:beforeAutospacing="0" w:after="0" w:afterAutospacing="0"/>
        <w:ind w:left="-360" w:firstLine="60"/>
        <w:textAlignment w:val="baseline"/>
        <w:rPr>
          <w:rFonts w:ascii="Segoe UI" w:hAnsi="Segoe UI" w:cs="Segoe UI"/>
          <w:sz w:val="18"/>
          <w:szCs w:val="18"/>
        </w:rPr>
      </w:pPr>
    </w:p>
    <w:p w14:paraId="627F0B0C" w14:textId="00D6A4A7" w:rsidR="00B14E52" w:rsidRDefault="00B14E52" w:rsidP="00B14E52">
      <w:pPr>
        <w:pStyle w:val="paragraph"/>
        <w:numPr>
          <w:ilvl w:val="0"/>
          <w:numId w:val="13"/>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Arrange and examine estimates, tenders and price specifications and process invoices in connection with all functions where the Council is undertaking works in default of enforcement action to ensure that expenditure represents value for money and can be justified to debtors. Take responsibility for assets, including cash and effects seized </w:t>
      </w:r>
      <w:proofErr w:type="gramStart"/>
      <w:r>
        <w:rPr>
          <w:rStyle w:val="normaltextrun"/>
          <w:rFonts w:ascii="Arial" w:hAnsi="Arial" w:cs="Arial"/>
          <w:sz w:val="22"/>
          <w:szCs w:val="22"/>
        </w:rPr>
        <w:t>with regard to</w:t>
      </w:r>
      <w:proofErr w:type="gramEnd"/>
      <w:r>
        <w:rPr>
          <w:rStyle w:val="normaltextrun"/>
          <w:rFonts w:ascii="Arial" w:hAnsi="Arial" w:cs="Arial"/>
          <w:sz w:val="22"/>
          <w:szCs w:val="22"/>
        </w:rPr>
        <w:t xml:space="preserve"> food safety, health and safety enforcement and state assisted funerals</w:t>
      </w:r>
      <w:r w:rsidR="00EF579C">
        <w:rPr>
          <w:rStyle w:val="normaltextrun"/>
          <w:rFonts w:ascii="Arial" w:hAnsi="Arial" w:cs="Arial"/>
          <w:sz w:val="22"/>
          <w:szCs w:val="22"/>
        </w:rPr>
        <w:t xml:space="preserve"> and seized equipment.</w:t>
      </w:r>
    </w:p>
    <w:p w14:paraId="1977145F" w14:textId="603B28B7" w:rsidR="00B14E52" w:rsidRDefault="00B14E52" w:rsidP="00B14E5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08553BB5" w14:textId="77777777" w:rsidR="00B14E52" w:rsidRDefault="00B14E52" w:rsidP="00B14E52">
      <w:pPr>
        <w:pStyle w:val="paragraph"/>
        <w:spacing w:before="0" w:beforeAutospacing="0" w:after="0" w:afterAutospacing="0"/>
        <w:textAlignment w:val="baseline"/>
        <w:rPr>
          <w:rFonts w:ascii="Segoe UI" w:hAnsi="Segoe UI" w:cs="Segoe UI"/>
          <w:sz w:val="18"/>
          <w:szCs w:val="18"/>
        </w:rPr>
      </w:pPr>
    </w:p>
    <w:p w14:paraId="48E05543" w14:textId="77777777" w:rsidR="00B14E52" w:rsidRPr="007C0732" w:rsidRDefault="00B14E52" w:rsidP="00B14E52">
      <w:pPr>
        <w:numPr>
          <w:ilvl w:val="0"/>
          <w:numId w:val="10"/>
        </w:numPr>
        <w:tabs>
          <w:tab w:val="left" w:pos="748"/>
          <w:tab w:val="left" w:pos="2992"/>
        </w:tabs>
        <w:spacing w:after="60" w:line="240" w:lineRule="auto"/>
        <w:rPr>
          <w:rStyle w:val="eop"/>
          <w:rFonts w:ascii="Arial" w:hAnsi="Arial" w:cs="Arial"/>
        </w:rPr>
      </w:pPr>
      <w:r>
        <w:rPr>
          <w:rFonts w:ascii="Arial" w:hAnsi="Arial" w:cs="Arial"/>
        </w:rPr>
        <w:t xml:space="preserve">Manage the budgets for the service including monitoring the income and expenditure for the team and recommending requests to commit funding. </w:t>
      </w:r>
    </w:p>
    <w:p w14:paraId="6133C241" w14:textId="77777777" w:rsidR="00B14E52" w:rsidRDefault="00B14E52" w:rsidP="00B14E52">
      <w:pPr>
        <w:pStyle w:val="paragraph"/>
        <w:spacing w:before="0" w:beforeAutospacing="0" w:after="0" w:afterAutospacing="0"/>
        <w:textAlignment w:val="baseline"/>
        <w:rPr>
          <w:rFonts w:ascii="Segoe UI" w:hAnsi="Segoe UI" w:cs="Segoe UI"/>
          <w:sz w:val="18"/>
          <w:szCs w:val="18"/>
        </w:rPr>
      </w:pPr>
    </w:p>
    <w:p w14:paraId="19B02C6E" w14:textId="77777777" w:rsidR="00B14E52" w:rsidRPr="00560F93" w:rsidRDefault="00B14E52" w:rsidP="00B14E52">
      <w:pPr>
        <w:pStyle w:val="paragraph"/>
        <w:numPr>
          <w:ilvl w:val="0"/>
          <w:numId w:val="14"/>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Support the Council’s Multi agency working, by managing cases referred into the team </w:t>
      </w:r>
      <w:proofErr w:type="gramStart"/>
      <w:r>
        <w:rPr>
          <w:rStyle w:val="normaltextrun"/>
          <w:rFonts w:ascii="Arial" w:hAnsi="Arial" w:cs="Arial"/>
          <w:sz w:val="22"/>
          <w:szCs w:val="22"/>
        </w:rPr>
        <w:t>and also</w:t>
      </w:r>
      <w:proofErr w:type="gramEnd"/>
      <w:r>
        <w:rPr>
          <w:rStyle w:val="normaltextrun"/>
          <w:rFonts w:ascii="Arial" w:hAnsi="Arial" w:cs="Arial"/>
          <w:sz w:val="22"/>
          <w:szCs w:val="22"/>
        </w:rPr>
        <w:t xml:space="preserve"> making referrals to other services. Leading on the support of vulnerable </w:t>
      </w:r>
      <w:r>
        <w:rPr>
          <w:rStyle w:val="normaltextrun"/>
          <w:rFonts w:ascii="Arial" w:hAnsi="Arial" w:cs="Arial"/>
          <w:sz w:val="22"/>
          <w:szCs w:val="22"/>
        </w:rPr>
        <w:lastRenderedPageBreak/>
        <w:t>individuals through the process where Environmental and Public Health are the key factors in the case.</w:t>
      </w:r>
      <w:r>
        <w:rPr>
          <w:rStyle w:val="eop"/>
          <w:rFonts w:ascii="Arial" w:hAnsi="Arial" w:cs="Arial"/>
          <w:sz w:val="22"/>
          <w:szCs w:val="22"/>
        </w:rPr>
        <w:t> </w:t>
      </w:r>
    </w:p>
    <w:p w14:paraId="16A53242" w14:textId="77777777" w:rsidR="00B14E52" w:rsidRDefault="00B14E52" w:rsidP="00B14E52">
      <w:pPr>
        <w:pStyle w:val="paragraph"/>
        <w:spacing w:before="0" w:beforeAutospacing="0" w:after="0" w:afterAutospacing="0"/>
        <w:textAlignment w:val="baseline"/>
        <w:rPr>
          <w:rStyle w:val="normaltextrun"/>
          <w:rFonts w:ascii="Arial" w:hAnsi="Arial" w:cs="Arial"/>
          <w:sz w:val="22"/>
          <w:szCs w:val="22"/>
        </w:rPr>
      </w:pPr>
    </w:p>
    <w:p w14:paraId="5A85CD97" w14:textId="77777777" w:rsidR="00B14E52" w:rsidRDefault="00B14E52" w:rsidP="00B14E52">
      <w:pPr>
        <w:pStyle w:val="paragraph"/>
        <w:numPr>
          <w:ilvl w:val="0"/>
          <w:numId w:val="14"/>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Represent the Council at Environmental Health Lancashire (EHL) sub-group meetings and participate in task and finish projects, sharing data and best practice to support the work of EHL.</w:t>
      </w:r>
      <w:r>
        <w:rPr>
          <w:rStyle w:val="eop"/>
          <w:rFonts w:ascii="Arial" w:hAnsi="Arial" w:cs="Arial"/>
          <w:sz w:val="22"/>
          <w:szCs w:val="22"/>
        </w:rPr>
        <w:t> </w:t>
      </w:r>
    </w:p>
    <w:p w14:paraId="5A2CFBDC" w14:textId="77777777" w:rsidR="00B14E52" w:rsidRDefault="00B14E52" w:rsidP="00B14E52">
      <w:pPr>
        <w:pStyle w:val="paragraph"/>
        <w:spacing w:before="0" w:beforeAutospacing="0" w:after="0" w:afterAutospacing="0"/>
        <w:ind w:left="-360" w:firstLine="60"/>
        <w:textAlignment w:val="baseline"/>
        <w:rPr>
          <w:rFonts w:ascii="Segoe UI" w:hAnsi="Segoe UI" w:cs="Segoe UI"/>
          <w:sz w:val="18"/>
          <w:szCs w:val="18"/>
        </w:rPr>
      </w:pPr>
    </w:p>
    <w:p w14:paraId="5BC2E56C" w14:textId="77777777" w:rsidR="00B14E52" w:rsidRPr="00B14E52" w:rsidRDefault="00B14E52" w:rsidP="00B14E52">
      <w:pPr>
        <w:pStyle w:val="paragraph"/>
        <w:numPr>
          <w:ilvl w:val="0"/>
          <w:numId w:val="14"/>
        </w:numPr>
        <w:spacing w:before="0" w:beforeAutospacing="0" w:after="0" w:afterAutospacing="0"/>
        <w:ind w:left="360"/>
        <w:textAlignment w:val="baseline"/>
        <w:rPr>
          <w:rStyle w:val="eop"/>
          <w:rFonts w:ascii="Segoe UI" w:hAnsi="Segoe UI" w:cs="Segoe UI"/>
          <w:sz w:val="18"/>
          <w:szCs w:val="18"/>
        </w:rPr>
      </w:pPr>
      <w:r>
        <w:rPr>
          <w:rStyle w:val="normaltextrun"/>
          <w:rFonts w:ascii="Arial" w:hAnsi="Arial" w:cs="Arial"/>
          <w:sz w:val="22"/>
          <w:szCs w:val="22"/>
        </w:rPr>
        <w:t>To be responsible on site, for any staff, specialists, students or other persons authorised to accompany the officer.</w:t>
      </w:r>
      <w:r>
        <w:rPr>
          <w:rStyle w:val="eop"/>
          <w:rFonts w:ascii="Arial" w:hAnsi="Arial" w:cs="Arial"/>
          <w:sz w:val="22"/>
          <w:szCs w:val="22"/>
        </w:rPr>
        <w:t> </w:t>
      </w:r>
    </w:p>
    <w:p w14:paraId="0D39C5E4" w14:textId="77777777" w:rsidR="00B14E52" w:rsidRPr="001E6755" w:rsidRDefault="00B14E52" w:rsidP="00B14E52">
      <w:pPr>
        <w:pStyle w:val="paragraph"/>
        <w:spacing w:before="0" w:beforeAutospacing="0" w:after="0" w:afterAutospacing="0"/>
        <w:ind w:left="360"/>
        <w:textAlignment w:val="baseline"/>
        <w:rPr>
          <w:rStyle w:val="eop"/>
          <w:rFonts w:ascii="Segoe UI" w:hAnsi="Segoe UI" w:cs="Segoe UI"/>
          <w:sz w:val="22"/>
          <w:szCs w:val="22"/>
        </w:rPr>
      </w:pPr>
    </w:p>
    <w:p w14:paraId="0123C978" w14:textId="2DD5CEBB" w:rsidR="00EA067C" w:rsidRPr="001E6755" w:rsidRDefault="00B14E52" w:rsidP="00B14E52">
      <w:pPr>
        <w:pStyle w:val="paragraph"/>
        <w:numPr>
          <w:ilvl w:val="0"/>
          <w:numId w:val="14"/>
        </w:numPr>
        <w:spacing w:before="0" w:beforeAutospacing="0" w:after="0" w:afterAutospacing="0"/>
        <w:ind w:left="360"/>
        <w:textAlignment w:val="baseline"/>
        <w:rPr>
          <w:rFonts w:ascii="Segoe UI" w:hAnsi="Segoe UI" w:cs="Segoe UI"/>
          <w:sz w:val="22"/>
          <w:szCs w:val="22"/>
        </w:rPr>
      </w:pPr>
      <w:r w:rsidRPr="001E6755">
        <w:rPr>
          <w:rFonts w:ascii="Arial" w:eastAsia="Calibri" w:hAnsi="Arial" w:cs="Arial"/>
          <w:sz w:val="22"/>
          <w:szCs w:val="22"/>
        </w:rPr>
        <w:t>To carry out any other duties which are consistent with the nature, responsibilities, and grading of the post</w:t>
      </w:r>
      <w:r w:rsidR="00616A24">
        <w:rPr>
          <w:rFonts w:ascii="Arial" w:eastAsia="Calibri" w:hAnsi="Arial" w:cs="Arial"/>
          <w:sz w:val="22"/>
          <w:szCs w:val="22"/>
        </w:rPr>
        <w:t>.</w:t>
      </w:r>
    </w:p>
    <w:bookmarkEnd w:id="1"/>
    <w:p w14:paraId="4DD8A6B8" w14:textId="0B80B7FD" w:rsidR="00CA0B80" w:rsidRPr="009D7453" w:rsidRDefault="00CA0B80" w:rsidP="00E0642D">
      <w:pPr>
        <w:spacing w:after="0"/>
        <w:jc w:val="both"/>
        <w:rPr>
          <w:rFonts w:ascii="Arial" w:hAnsi="Arial" w:cs="Arial"/>
          <w:i/>
          <w:sz w:val="24"/>
          <w:szCs w:val="24"/>
        </w:rPr>
      </w:pPr>
    </w:p>
    <w:p w14:paraId="641F21E6" w14:textId="7B7EC22F" w:rsidR="00CA0B80" w:rsidRPr="009D7453" w:rsidRDefault="00CA0B80" w:rsidP="00E0642D">
      <w:pPr>
        <w:spacing w:after="0"/>
        <w:rPr>
          <w:rFonts w:ascii="Arial" w:hAnsi="Arial" w:cs="Arial"/>
          <w:i/>
          <w:sz w:val="24"/>
          <w:szCs w:val="24"/>
        </w:rPr>
      </w:pPr>
    </w:p>
    <w:p w14:paraId="48EC89FF" w14:textId="3576DE78" w:rsidR="00CA0B80" w:rsidRPr="009D7453" w:rsidRDefault="00CA0B80" w:rsidP="00E0642D">
      <w:pPr>
        <w:spacing w:after="0"/>
        <w:rPr>
          <w:rFonts w:ascii="Arial" w:hAnsi="Arial" w:cs="Arial"/>
          <w:i/>
          <w:sz w:val="24"/>
          <w:szCs w:val="24"/>
        </w:rPr>
      </w:pPr>
      <w:r w:rsidRPr="009D7453">
        <w:rPr>
          <w:rFonts w:ascii="Arial" w:hAnsi="Arial" w:cs="Arial"/>
          <w:i/>
          <w:sz w:val="24"/>
          <w:szCs w:val="24"/>
        </w:rPr>
        <w:br w:type="page"/>
      </w:r>
    </w:p>
    <w:p w14:paraId="75B41E8D" w14:textId="7A6F0B54" w:rsidR="00CA0B80" w:rsidRPr="009D7453" w:rsidRDefault="00CA0B80" w:rsidP="00E0642D">
      <w:pPr>
        <w:spacing w:after="0"/>
        <w:rPr>
          <w:rFonts w:ascii="Arial" w:hAnsi="Arial" w:cs="Arial"/>
          <w:b/>
          <w:color w:val="E30713"/>
          <w:sz w:val="24"/>
          <w:szCs w:val="24"/>
        </w:rPr>
      </w:pPr>
      <w:r w:rsidRPr="009D7453">
        <w:rPr>
          <w:rFonts w:ascii="Arial" w:hAnsi="Arial" w:cs="Arial"/>
          <w:b/>
          <w:color w:val="E30713"/>
          <w:sz w:val="24"/>
          <w:szCs w:val="24"/>
        </w:rPr>
        <w:lastRenderedPageBreak/>
        <w:t>Responsibilities:</w:t>
      </w:r>
    </w:p>
    <w:p w14:paraId="1A05039B" w14:textId="77777777" w:rsidR="00CA0B80" w:rsidRPr="009D7453" w:rsidRDefault="00CA0B80" w:rsidP="00E0642D">
      <w:pPr>
        <w:spacing w:after="0"/>
        <w:rPr>
          <w:rFonts w:ascii="Arial" w:eastAsia="Calibri" w:hAnsi="Arial" w:cs="Arial"/>
          <w:b/>
          <w:sz w:val="24"/>
          <w:szCs w:val="24"/>
        </w:rPr>
      </w:pPr>
      <w:r w:rsidRPr="009D7453">
        <w:rPr>
          <w:rFonts w:ascii="Arial" w:eastAsia="Calibri" w:hAnsi="Arial" w:cs="Arial"/>
          <w:b/>
          <w:sz w:val="24"/>
          <w:szCs w:val="24"/>
        </w:rPr>
        <w:t>Team:</w:t>
      </w:r>
    </w:p>
    <w:p w14:paraId="4D6818DD" w14:textId="77777777" w:rsidR="00CA0B80" w:rsidRPr="009D7453" w:rsidRDefault="00CA0B80" w:rsidP="00E0642D">
      <w:pPr>
        <w:pStyle w:val="ListParagraph"/>
        <w:numPr>
          <w:ilvl w:val="0"/>
          <w:numId w:val="2"/>
        </w:numPr>
        <w:spacing w:after="0"/>
        <w:rPr>
          <w:rFonts w:ascii="Arial" w:eastAsia="Calibri" w:hAnsi="Arial" w:cs="Arial"/>
          <w:sz w:val="24"/>
          <w:szCs w:val="24"/>
        </w:rPr>
      </w:pPr>
      <w:r w:rsidRPr="009D7453">
        <w:rPr>
          <w:rFonts w:ascii="Arial" w:eastAsia="Calibri" w:hAnsi="Arial" w:cs="Arial"/>
          <w:sz w:val="24"/>
          <w:szCs w:val="24"/>
        </w:rPr>
        <w:t>You will work with your colleagues to prioritise team objectives over individual objectives.</w:t>
      </w:r>
    </w:p>
    <w:p w14:paraId="2D8EC209" w14:textId="77777777" w:rsidR="00CA0B80" w:rsidRPr="009D7453" w:rsidRDefault="00CA0B80" w:rsidP="00E0642D">
      <w:pPr>
        <w:pStyle w:val="ListParagraph"/>
        <w:numPr>
          <w:ilvl w:val="0"/>
          <w:numId w:val="2"/>
        </w:numPr>
        <w:spacing w:after="0"/>
        <w:rPr>
          <w:rFonts w:ascii="Arial" w:eastAsia="Calibri" w:hAnsi="Arial" w:cs="Arial"/>
          <w:b/>
          <w:sz w:val="24"/>
          <w:szCs w:val="24"/>
        </w:rPr>
      </w:pPr>
      <w:r w:rsidRPr="009D7453">
        <w:rPr>
          <w:rFonts w:ascii="Arial" w:eastAsia="Calibri" w:hAnsi="Arial" w:cs="Arial"/>
          <w:sz w:val="24"/>
          <w:szCs w:val="24"/>
        </w:rPr>
        <w:t xml:space="preserve">You will </w:t>
      </w:r>
      <w:proofErr w:type="gramStart"/>
      <w:r w:rsidRPr="009D7453">
        <w:rPr>
          <w:rFonts w:ascii="Arial" w:eastAsia="Calibri" w:hAnsi="Arial" w:cs="Arial"/>
          <w:sz w:val="24"/>
          <w:szCs w:val="24"/>
        </w:rPr>
        <w:t>support and respect your colleagues at all times</w:t>
      </w:r>
      <w:proofErr w:type="gramEnd"/>
      <w:r w:rsidRPr="009D7453">
        <w:rPr>
          <w:rFonts w:ascii="Arial" w:eastAsia="Calibri" w:hAnsi="Arial" w:cs="Arial"/>
          <w:b/>
          <w:sz w:val="24"/>
          <w:szCs w:val="24"/>
        </w:rPr>
        <w:t>.</w:t>
      </w:r>
    </w:p>
    <w:p w14:paraId="58B68E63" w14:textId="77777777" w:rsidR="00CA0B80" w:rsidRPr="009D7453" w:rsidRDefault="00CA0B80" w:rsidP="00E0642D">
      <w:pPr>
        <w:pStyle w:val="ListParagraph"/>
        <w:numPr>
          <w:ilvl w:val="0"/>
          <w:numId w:val="2"/>
        </w:numPr>
        <w:spacing w:after="0"/>
        <w:rPr>
          <w:rFonts w:ascii="Arial" w:eastAsia="Calibri" w:hAnsi="Arial" w:cs="Arial"/>
          <w:sz w:val="24"/>
          <w:szCs w:val="24"/>
        </w:rPr>
      </w:pPr>
      <w:r w:rsidRPr="009D7453">
        <w:rPr>
          <w:rFonts w:ascii="Arial" w:eastAsia="Calibri" w:hAnsi="Arial" w:cs="Arial"/>
          <w:sz w:val="24"/>
          <w:szCs w:val="24"/>
        </w:rPr>
        <w:t>You will work together to share knowledge and experiences to improve your service.</w:t>
      </w:r>
    </w:p>
    <w:p w14:paraId="722E8CAF" w14:textId="7A9A008C" w:rsidR="00CA0B80" w:rsidRPr="009D7453" w:rsidRDefault="00CA0B80" w:rsidP="00E0642D">
      <w:pPr>
        <w:pStyle w:val="ListParagraph"/>
        <w:numPr>
          <w:ilvl w:val="0"/>
          <w:numId w:val="2"/>
        </w:numPr>
        <w:spacing w:after="0"/>
        <w:rPr>
          <w:rFonts w:ascii="Arial" w:eastAsia="Calibri" w:hAnsi="Arial" w:cs="Arial"/>
          <w:sz w:val="24"/>
          <w:szCs w:val="24"/>
        </w:rPr>
      </w:pPr>
      <w:r w:rsidRPr="009D7453">
        <w:rPr>
          <w:rFonts w:ascii="Arial" w:eastAsia="Calibri" w:hAnsi="Arial" w:cs="Arial"/>
          <w:sz w:val="24"/>
          <w:szCs w:val="24"/>
        </w:rPr>
        <w:t>You will participate in development activities as required.</w:t>
      </w:r>
    </w:p>
    <w:p w14:paraId="568CCCA9" w14:textId="77777777" w:rsidR="00E0642D" w:rsidRPr="009D7453" w:rsidRDefault="00E0642D" w:rsidP="00E0642D">
      <w:pPr>
        <w:spacing w:after="0"/>
        <w:rPr>
          <w:rFonts w:ascii="Arial" w:eastAsia="Calibri" w:hAnsi="Arial" w:cs="Arial"/>
          <w:b/>
          <w:sz w:val="24"/>
          <w:szCs w:val="24"/>
        </w:rPr>
      </w:pPr>
    </w:p>
    <w:p w14:paraId="7ED80A16" w14:textId="2E538E74" w:rsidR="00CA0B80" w:rsidRPr="009D7453" w:rsidRDefault="00CA0B80" w:rsidP="00E0642D">
      <w:pPr>
        <w:spacing w:after="0"/>
        <w:rPr>
          <w:rFonts w:ascii="Arial" w:eastAsia="Calibri" w:hAnsi="Arial" w:cs="Arial"/>
          <w:b/>
          <w:sz w:val="24"/>
          <w:szCs w:val="24"/>
        </w:rPr>
      </w:pPr>
      <w:r w:rsidRPr="009D7453">
        <w:rPr>
          <w:rFonts w:ascii="Arial" w:eastAsia="Calibri" w:hAnsi="Arial" w:cs="Arial"/>
          <w:b/>
          <w:sz w:val="24"/>
          <w:szCs w:val="24"/>
        </w:rPr>
        <w:t>Corporate:</w:t>
      </w:r>
    </w:p>
    <w:p w14:paraId="4107D937" w14:textId="77777777" w:rsidR="00CA0B80" w:rsidRPr="009D7453" w:rsidRDefault="00CA0B80" w:rsidP="00E0642D">
      <w:pPr>
        <w:numPr>
          <w:ilvl w:val="0"/>
          <w:numId w:val="1"/>
        </w:numPr>
        <w:spacing w:after="0"/>
        <w:rPr>
          <w:rFonts w:ascii="Arial" w:eastAsia="Calibri" w:hAnsi="Arial" w:cs="Arial"/>
          <w:sz w:val="24"/>
          <w:szCs w:val="24"/>
        </w:rPr>
      </w:pPr>
      <w:r w:rsidRPr="009D7453">
        <w:rPr>
          <w:rFonts w:ascii="Arial" w:eastAsia="Calibri" w:hAnsi="Arial" w:cs="Arial"/>
          <w:sz w:val="24"/>
          <w:szCs w:val="24"/>
        </w:rPr>
        <w:t>You will carry out your duties and responsibilities in line with the Health &amp; Safety Policy and associated legislation.</w:t>
      </w:r>
    </w:p>
    <w:p w14:paraId="6524EA1F" w14:textId="77777777" w:rsidR="00CA0B80" w:rsidRPr="009D7453" w:rsidRDefault="00CA0B80" w:rsidP="00E0642D">
      <w:pPr>
        <w:numPr>
          <w:ilvl w:val="0"/>
          <w:numId w:val="1"/>
        </w:numPr>
        <w:spacing w:after="0"/>
        <w:rPr>
          <w:rFonts w:ascii="Arial" w:eastAsia="Calibri" w:hAnsi="Arial" w:cs="Arial"/>
          <w:sz w:val="24"/>
          <w:szCs w:val="24"/>
        </w:rPr>
      </w:pPr>
      <w:r w:rsidRPr="009D7453">
        <w:rPr>
          <w:rFonts w:ascii="Arial" w:eastAsia="Calibri" w:hAnsi="Arial" w:cs="Arial"/>
          <w:sz w:val="24"/>
          <w:szCs w:val="24"/>
        </w:rPr>
        <w:t>You will actively engage with customer care, value for money and performance management.</w:t>
      </w:r>
    </w:p>
    <w:p w14:paraId="54368A9E" w14:textId="77777777" w:rsidR="00CA0B80" w:rsidRPr="009D7453" w:rsidRDefault="00CA0B80" w:rsidP="00E0642D">
      <w:pPr>
        <w:numPr>
          <w:ilvl w:val="0"/>
          <w:numId w:val="1"/>
        </w:numPr>
        <w:spacing w:after="0"/>
        <w:rPr>
          <w:rFonts w:ascii="Arial" w:eastAsia="Calibri" w:hAnsi="Arial" w:cs="Arial"/>
          <w:sz w:val="24"/>
          <w:szCs w:val="24"/>
        </w:rPr>
      </w:pPr>
      <w:r w:rsidRPr="009D7453">
        <w:rPr>
          <w:rFonts w:ascii="Arial" w:eastAsia="Calibri" w:hAnsi="Arial" w:cs="Arial"/>
          <w:sz w:val="24"/>
          <w:szCs w:val="24"/>
        </w:rPr>
        <w:t>Your duties will be carried out in line with our equality scheme.</w:t>
      </w:r>
    </w:p>
    <w:p w14:paraId="4B70A3B1" w14:textId="77777777" w:rsidR="00CA0B80" w:rsidRPr="009D7453" w:rsidRDefault="00CA0B80" w:rsidP="00E0642D">
      <w:pPr>
        <w:numPr>
          <w:ilvl w:val="0"/>
          <w:numId w:val="1"/>
        </w:numPr>
        <w:spacing w:after="0"/>
        <w:rPr>
          <w:rFonts w:ascii="Arial" w:eastAsia="Calibri" w:hAnsi="Arial" w:cs="Arial"/>
          <w:sz w:val="24"/>
          <w:szCs w:val="24"/>
        </w:rPr>
      </w:pPr>
      <w:r w:rsidRPr="009D7453">
        <w:rPr>
          <w:rFonts w:ascii="Arial" w:eastAsia="Calibri" w:hAnsi="Arial" w:cs="Arial"/>
          <w:sz w:val="24"/>
          <w:szCs w:val="24"/>
        </w:rPr>
        <w:t xml:space="preserve">You will </w:t>
      </w:r>
      <w:proofErr w:type="gramStart"/>
      <w:r w:rsidRPr="009D7453">
        <w:rPr>
          <w:rFonts w:ascii="Arial" w:eastAsia="Calibri" w:hAnsi="Arial" w:cs="Arial"/>
          <w:sz w:val="24"/>
          <w:szCs w:val="24"/>
        </w:rPr>
        <w:t>be compliant at all times</w:t>
      </w:r>
      <w:proofErr w:type="gramEnd"/>
      <w:r w:rsidRPr="009D7453">
        <w:rPr>
          <w:rFonts w:ascii="Arial" w:eastAsia="Calibri" w:hAnsi="Arial" w:cs="Arial"/>
          <w:sz w:val="24"/>
          <w:szCs w:val="24"/>
        </w:rPr>
        <w:t xml:space="preserve"> with GDPR and data protection legislation.</w:t>
      </w:r>
    </w:p>
    <w:p w14:paraId="20133A42" w14:textId="50F6E7A0" w:rsidR="00992793" w:rsidRPr="009D7453" w:rsidRDefault="00CA0B80" w:rsidP="00E0642D">
      <w:pPr>
        <w:numPr>
          <w:ilvl w:val="0"/>
          <w:numId w:val="1"/>
        </w:numPr>
        <w:spacing w:after="0"/>
        <w:rPr>
          <w:rFonts w:ascii="Arial" w:eastAsia="Calibri" w:hAnsi="Arial" w:cs="Arial"/>
          <w:sz w:val="24"/>
          <w:szCs w:val="24"/>
        </w:rPr>
      </w:pPr>
      <w:r w:rsidRPr="009D7453">
        <w:rPr>
          <w:rFonts w:ascii="Arial" w:eastAsia="Calibri" w:hAnsi="Arial" w:cs="Arial"/>
          <w:sz w:val="24"/>
          <w:szCs w:val="24"/>
        </w:rPr>
        <w:t>You will constructively participate in communication and promotional activities.</w:t>
      </w:r>
    </w:p>
    <w:p w14:paraId="3D295BB6" w14:textId="77777777" w:rsidR="00E0642D" w:rsidRPr="009D7453" w:rsidRDefault="00E0642D" w:rsidP="00E0642D">
      <w:pPr>
        <w:spacing w:after="0"/>
        <w:rPr>
          <w:rFonts w:ascii="Arial" w:eastAsia="Calibri" w:hAnsi="Arial" w:cs="Arial"/>
          <w:b/>
          <w:sz w:val="24"/>
          <w:szCs w:val="24"/>
        </w:rPr>
      </w:pPr>
    </w:p>
    <w:p w14:paraId="38D002CA" w14:textId="72944509" w:rsidR="00CA0B80" w:rsidRPr="009D7453" w:rsidRDefault="00CA0B80" w:rsidP="00E0642D">
      <w:pPr>
        <w:spacing w:after="0"/>
        <w:rPr>
          <w:rFonts w:ascii="Arial" w:eastAsia="Calibri" w:hAnsi="Arial" w:cs="Arial"/>
          <w:sz w:val="24"/>
          <w:szCs w:val="24"/>
        </w:rPr>
      </w:pPr>
      <w:r w:rsidRPr="009D7453">
        <w:rPr>
          <w:rFonts w:ascii="Arial" w:eastAsia="Calibri" w:hAnsi="Arial" w:cs="Arial"/>
          <w:b/>
          <w:sz w:val="24"/>
          <w:szCs w:val="24"/>
        </w:rPr>
        <w:t>Organisational:</w:t>
      </w:r>
    </w:p>
    <w:p w14:paraId="1F07C332" w14:textId="77777777" w:rsidR="00CA0B80" w:rsidRPr="009D7453" w:rsidRDefault="00CA0B80" w:rsidP="00E0642D">
      <w:pPr>
        <w:numPr>
          <w:ilvl w:val="0"/>
          <w:numId w:val="1"/>
        </w:numPr>
        <w:spacing w:after="0"/>
        <w:rPr>
          <w:rFonts w:ascii="Arial" w:eastAsia="Calibri" w:hAnsi="Arial" w:cs="Arial"/>
          <w:sz w:val="24"/>
          <w:szCs w:val="24"/>
        </w:rPr>
      </w:pPr>
      <w:r w:rsidRPr="009D7453">
        <w:rPr>
          <w:rFonts w:ascii="Arial" w:eastAsia="Calibri" w:hAnsi="Arial" w:cs="Arial"/>
          <w:sz w:val="24"/>
          <w:szCs w:val="24"/>
        </w:rPr>
        <w:t>You will be prepared to take on responsibilities and projects that may be outside of your normal work area but are relevant to your role.</w:t>
      </w:r>
    </w:p>
    <w:p w14:paraId="07D81768" w14:textId="77777777" w:rsidR="00CA0B80" w:rsidRPr="009D7453" w:rsidRDefault="00CA0B80" w:rsidP="00E0642D">
      <w:pPr>
        <w:numPr>
          <w:ilvl w:val="0"/>
          <w:numId w:val="1"/>
        </w:numPr>
        <w:spacing w:after="0"/>
        <w:rPr>
          <w:rFonts w:ascii="Arial" w:eastAsia="Calibri" w:hAnsi="Arial" w:cs="Arial"/>
          <w:sz w:val="24"/>
          <w:szCs w:val="24"/>
        </w:rPr>
      </w:pPr>
      <w:bookmarkStart w:id="2" w:name="_Hlk1381256"/>
      <w:r w:rsidRPr="009D7453">
        <w:rPr>
          <w:rFonts w:ascii="Arial" w:eastAsia="Calibri" w:hAnsi="Arial" w:cs="Arial"/>
          <w:sz w:val="24"/>
          <w:szCs w:val="24"/>
        </w:rPr>
        <w:t>You will support an inclusive culture which provides opportunities for everyone to participate and progress.</w:t>
      </w:r>
      <w:bookmarkEnd w:id="2"/>
    </w:p>
    <w:p w14:paraId="080693C7" w14:textId="77777777" w:rsidR="00CA0B80" w:rsidRPr="009D7453" w:rsidRDefault="00CA0B80" w:rsidP="00E0642D">
      <w:pPr>
        <w:numPr>
          <w:ilvl w:val="0"/>
          <w:numId w:val="1"/>
        </w:numPr>
        <w:spacing w:after="0"/>
        <w:rPr>
          <w:rFonts w:ascii="Arial" w:eastAsia="Calibri" w:hAnsi="Arial" w:cs="Arial"/>
          <w:sz w:val="24"/>
          <w:szCs w:val="24"/>
        </w:rPr>
      </w:pPr>
      <w:r w:rsidRPr="009D7453">
        <w:rPr>
          <w:rFonts w:ascii="Arial" w:eastAsia="Calibri" w:hAnsi="Arial" w:cs="Arial"/>
          <w:sz w:val="24"/>
          <w:szCs w:val="24"/>
        </w:rPr>
        <w:t>You will support effective relationships across all Directorates, with stakeholders and external partners to ensure the Council’s priorities and objectives are met.</w:t>
      </w:r>
    </w:p>
    <w:p w14:paraId="7F5FE619" w14:textId="77777777" w:rsidR="00CA0B80" w:rsidRPr="009D7453" w:rsidRDefault="00CA0B80" w:rsidP="00E0642D">
      <w:pPr>
        <w:numPr>
          <w:ilvl w:val="0"/>
          <w:numId w:val="1"/>
        </w:numPr>
        <w:spacing w:after="0"/>
        <w:rPr>
          <w:rFonts w:ascii="Arial" w:eastAsia="Calibri" w:hAnsi="Arial" w:cs="Arial"/>
          <w:sz w:val="24"/>
          <w:szCs w:val="24"/>
        </w:rPr>
      </w:pPr>
      <w:r w:rsidRPr="009D7453">
        <w:rPr>
          <w:rFonts w:ascii="Arial" w:eastAsia="Calibri" w:hAnsi="Arial" w:cs="Arial"/>
          <w:sz w:val="24"/>
          <w:szCs w:val="24"/>
        </w:rPr>
        <w:t xml:space="preserve">You will positively </w:t>
      </w:r>
      <w:proofErr w:type="gramStart"/>
      <w:r w:rsidRPr="009D7453">
        <w:rPr>
          <w:rFonts w:ascii="Arial" w:eastAsia="Calibri" w:hAnsi="Arial" w:cs="Arial"/>
          <w:sz w:val="24"/>
          <w:szCs w:val="24"/>
        </w:rPr>
        <w:t>promote and represent the Council at all times</w:t>
      </w:r>
      <w:proofErr w:type="gramEnd"/>
      <w:r w:rsidRPr="009D7453">
        <w:rPr>
          <w:rFonts w:ascii="Arial" w:eastAsia="Calibri" w:hAnsi="Arial" w:cs="Arial"/>
          <w:sz w:val="24"/>
          <w:szCs w:val="24"/>
        </w:rPr>
        <w:t>.</w:t>
      </w:r>
    </w:p>
    <w:p w14:paraId="3D0B51B8" w14:textId="77777777" w:rsidR="00CA0B80" w:rsidRPr="009D7453" w:rsidRDefault="00CA0B80" w:rsidP="00E0642D">
      <w:pPr>
        <w:spacing w:after="0"/>
        <w:jc w:val="both"/>
        <w:rPr>
          <w:rFonts w:ascii="Arial" w:hAnsi="Arial" w:cs="Arial"/>
          <w:i/>
          <w:sz w:val="24"/>
          <w:szCs w:val="24"/>
        </w:rPr>
      </w:pPr>
    </w:p>
    <w:p w14:paraId="346234D4" w14:textId="77777777" w:rsidR="00CA0B80" w:rsidRPr="009D7453" w:rsidRDefault="00CA0B80" w:rsidP="00E0642D">
      <w:pPr>
        <w:spacing w:after="0"/>
        <w:rPr>
          <w:rFonts w:ascii="Arial" w:hAnsi="Arial" w:cs="Arial"/>
          <w:sz w:val="24"/>
          <w:szCs w:val="24"/>
        </w:rPr>
      </w:pPr>
    </w:p>
    <w:p w14:paraId="7623599F" w14:textId="0250A112" w:rsidR="00CA0B80" w:rsidRPr="009D7453" w:rsidRDefault="00CA0B80" w:rsidP="00E0642D">
      <w:pPr>
        <w:spacing w:after="0"/>
        <w:rPr>
          <w:rFonts w:ascii="Arial" w:hAnsi="Arial" w:cs="Arial"/>
          <w:sz w:val="24"/>
          <w:szCs w:val="24"/>
        </w:rPr>
      </w:pPr>
      <w:r w:rsidRPr="009D7453">
        <w:rPr>
          <w:rFonts w:ascii="Arial" w:hAnsi="Arial" w:cs="Arial"/>
          <w:sz w:val="24"/>
          <w:szCs w:val="24"/>
        </w:rPr>
        <w:br w:type="page"/>
      </w:r>
    </w:p>
    <w:p w14:paraId="5FAC5C6E" w14:textId="1D728E71" w:rsidR="00CA0B80" w:rsidRPr="009D7453" w:rsidRDefault="00CA0B80" w:rsidP="00E0642D">
      <w:pPr>
        <w:spacing w:after="0"/>
        <w:rPr>
          <w:rFonts w:ascii="Arial" w:hAnsi="Arial" w:cs="Arial"/>
          <w:b/>
          <w:color w:val="E30713"/>
          <w:sz w:val="24"/>
          <w:szCs w:val="24"/>
        </w:rPr>
      </w:pPr>
      <w:r w:rsidRPr="009D7453">
        <w:rPr>
          <w:rFonts w:ascii="Arial" w:hAnsi="Arial" w:cs="Arial"/>
          <w:b/>
          <w:color w:val="E30713"/>
          <w:sz w:val="24"/>
          <w:szCs w:val="24"/>
        </w:rPr>
        <w:lastRenderedPageBreak/>
        <w:t>What the successful candidate will have</w:t>
      </w:r>
      <w:r w:rsidR="009A4FF2" w:rsidRPr="009D7453">
        <w:rPr>
          <w:rFonts w:ascii="Arial" w:hAnsi="Arial" w:cs="Arial"/>
          <w:b/>
          <w:color w:val="E30713"/>
          <w:sz w:val="24"/>
          <w:szCs w:val="24"/>
        </w:rPr>
        <w:t>:</w:t>
      </w:r>
    </w:p>
    <w:p w14:paraId="6C7AD315" w14:textId="77777777" w:rsidR="00E0642D" w:rsidRPr="009D7453" w:rsidRDefault="00E0642D" w:rsidP="00E0642D">
      <w:pPr>
        <w:spacing w:after="0"/>
        <w:rPr>
          <w:rFonts w:ascii="Arial" w:hAnsi="Arial" w:cs="Arial"/>
          <w:b/>
          <w:bCs/>
          <w:sz w:val="24"/>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72791" w:rsidRPr="00B47BF2" w14:paraId="184BC6BD" w14:textId="77777777" w:rsidTr="00254E87">
        <w:tc>
          <w:tcPr>
            <w:tcW w:w="10207" w:type="dxa"/>
            <w:tcBorders>
              <w:top w:val="nil"/>
              <w:left w:val="nil"/>
              <w:bottom w:val="nil"/>
              <w:right w:val="nil"/>
            </w:tcBorders>
            <w:shd w:val="clear" w:color="auto" w:fill="auto"/>
          </w:tcPr>
          <w:p w14:paraId="2167D5B4" w14:textId="77777777" w:rsidR="00172791" w:rsidRPr="00BF14A7" w:rsidRDefault="00172791" w:rsidP="00254E87">
            <w:pPr>
              <w:spacing w:after="0" w:line="240" w:lineRule="auto"/>
              <w:rPr>
                <w:rFonts w:ascii="Arial" w:eastAsia="Calibri" w:hAnsi="Arial" w:cs="Arial"/>
                <w:b/>
              </w:rPr>
            </w:pPr>
            <w:r w:rsidRPr="00BF14A7">
              <w:rPr>
                <w:rFonts w:ascii="Arial" w:eastAsia="Calibri" w:hAnsi="Arial" w:cs="Arial"/>
                <w:b/>
              </w:rPr>
              <w:t>Qualifications</w:t>
            </w:r>
          </w:p>
          <w:p w14:paraId="277E2E89" w14:textId="77777777" w:rsidR="00172791" w:rsidRDefault="00172791" w:rsidP="00254E87">
            <w:pPr>
              <w:spacing w:after="0" w:line="240" w:lineRule="auto"/>
              <w:rPr>
                <w:rFonts w:ascii="Arial" w:eastAsia="Calibri" w:hAnsi="Arial" w:cs="Arial"/>
              </w:rPr>
            </w:pPr>
          </w:p>
          <w:p w14:paraId="2ECC16F0" w14:textId="77777777" w:rsidR="00172791" w:rsidRPr="00B90D94" w:rsidRDefault="00172791" w:rsidP="00172791">
            <w:pPr>
              <w:pStyle w:val="ListParagraph"/>
              <w:widowControl w:val="0"/>
              <w:numPr>
                <w:ilvl w:val="0"/>
                <w:numId w:val="17"/>
              </w:numPr>
              <w:rPr>
                <w:rStyle w:val="eop"/>
                <w:rFonts w:ascii="Arial" w:hAnsi="Arial" w:cs="Arial"/>
              </w:rPr>
            </w:pPr>
            <w:r w:rsidRPr="00B90D94">
              <w:rPr>
                <w:rStyle w:val="normaltextrun"/>
                <w:rFonts w:ascii="Arial" w:hAnsi="Arial" w:cs="Arial"/>
              </w:rPr>
              <w:t>Have (or be working towards) the certificate of registration of the Environmental Health Officers Registration Board.  Obtained by either relevant Degree and Professional Examination or by the Diploma of the Environmental Health Officers Education Board (or equivalent experience).</w:t>
            </w:r>
            <w:r w:rsidRPr="00B90D94">
              <w:rPr>
                <w:rStyle w:val="eop"/>
                <w:rFonts w:ascii="Arial" w:hAnsi="Arial" w:cs="Arial"/>
              </w:rPr>
              <w:t> </w:t>
            </w:r>
          </w:p>
          <w:p w14:paraId="6698AE81" w14:textId="77777777" w:rsidR="00172791" w:rsidRPr="00B90D94" w:rsidRDefault="00172791" w:rsidP="00172791">
            <w:pPr>
              <w:pStyle w:val="ListParagraph"/>
              <w:widowControl w:val="0"/>
              <w:numPr>
                <w:ilvl w:val="0"/>
                <w:numId w:val="17"/>
              </w:numPr>
              <w:rPr>
                <w:rStyle w:val="eop"/>
                <w:rFonts w:ascii="Arial" w:hAnsi="Arial" w:cs="Arial"/>
              </w:rPr>
            </w:pPr>
            <w:r w:rsidRPr="00B90D94">
              <w:rPr>
                <w:rStyle w:val="normaltextrun"/>
                <w:rFonts w:ascii="Arial" w:hAnsi="Arial" w:cs="Arial"/>
              </w:rPr>
              <w:t>Post Graduate qualification in an environmental health related subject</w:t>
            </w:r>
            <w:r w:rsidRPr="00B90D94">
              <w:rPr>
                <w:rStyle w:val="eop"/>
                <w:rFonts w:ascii="Arial" w:hAnsi="Arial" w:cs="Arial"/>
              </w:rPr>
              <w:t> </w:t>
            </w:r>
          </w:p>
          <w:p w14:paraId="0A6B8959" w14:textId="77777777" w:rsidR="00172791" w:rsidRPr="00B90D94" w:rsidRDefault="00172791" w:rsidP="00172791">
            <w:pPr>
              <w:pStyle w:val="ListParagraph"/>
              <w:widowControl w:val="0"/>
              <w:numPr>
                <w:ilvl w:val="0"/>
                <w:numId w:val="17"/>
              </w:numPr>
              <w:rPr>
                <w:rStyle w:val="eop"/>
                <w:rFonts w:ascii="Arial" w:hAnsi="Arial" w:cs="Arial"/>
              </w:rPr>
            </w:pPr>
            <w:r w:rsidRPr="00B90D94">
              <w:rPr>
                <w:rStyle w:val="normaltextrun"/>
                <w:rFonts w:ascii="Arial" w:hAnsi="Arial" w:cs="Arial"/>
              </w:rPr>
              <w:t>Up to date CIEH CPD record.</w:t>
            </w:r>
            <w:r w:rsidRPr="00B90D94">
              <w:rPr>
                <w:rStyle w:val="eop"/>
                <w:rFonts w:ascii="Arial" w:hAnsi="Arial" w:cs="Arial"/>
              </w:rPr>
              <w:t> </w:t>
            </w:r>
          </w:p>
          <w:p w14:paraId="5A80BFD2" w14:textId="77777777" w:rsidR="00172791" w:rsidRPr="00B47BF2" w:rsidRDefault="00172791" w:rsidP="00172791">
            <w:pPr>
              <w:pStyle w:val="ListParagraph"/>
              <w:widowControl w:val="0"/>
              <w:numPr>
                <w:ilvl w:val="0"/>
                <w:numId w:val="17"/>
              </w:numPr>
              <w:rPr>
                <w:rFonts w:ascii="Arial" w:hAnsi="Arial" w:cs="Arial"/>
              </w:rPr>
            </w:pPr>
            <w:r w:rsidRPr="00B47BF2">
              <w:rPr>
                <w:rStyle w:val="normaltextrun"/>
                <w:rFonts w:ascii="Arial" w:hAnsi="Arial" w:cs="Arial"/>
              </w:rPr>
              <w:t>A valid UK driving licence and ability to travel to locations throughout the Borough and elsewhere, or have equivalent mobility</w:t>
            </w:r>
          </w:p>
        </w:tc>
      </w:tr>
      <w:tr w:rsidR="00172791" w:rsidRPr="003339C8" w14:paraId="2D7763A5" w14:textId="77777777" w:rsidTr="00254E87">
        <w:tc>
          <w:tcPr>
            <w:tcW w:w="10207" w:type="dxa"/>
            <w:tcBorders>
              <w:top w:val="nil"/>
              <w:left w:val="nil"/>
              <w:bottom w:val="nil"/>
              <w:right w:val="nil"/>
            </w:tcBorders>
            <w:shd w:val="clear" w:color="auto" w:fill="auto"/>
          </w:tcPr>
          <w:p w14:paraId="2E140645" w14:textId="77777777" w:rsidR="00172791" w:rsidRPr="00BF14A7" w:rsidRDefault="00172791" w:rsidP="00254E87">
            <w:pPr>
              <w:spacing w:after="0" w:line="240" w:lineRule="auto"/>
              <w:rPr>
                <w:rFonts w:ascii="Arial" w:eastAsia="Calibri" w:hAnsi="Arial" w:cs="Arial"/>
                <w:b/>
              </w:rPr>
            </w:pPr>
            <w:r w:rsidRPr="00BF14A7">
              <w:rPr>
                <w:rFonts w:ascii="Arial" w:eastAsia="Calibri" w:hAnsi="Arial" w:cs="Arial"/>
                <w:b/>
              </w:rPr>
              <w:t>Experience</w:t>
            </w:r>
          </w:p>
          <w:p w14:paraId="51415517" w14:textId="77777777" w:rsidR="00172791" w:rsidRDefault="00172791" w:rsidP="00254E87">
            <w:pPr>
              <w:spacing w:after="0" w:line="240" w:lineRule="auto"/>
              <w:rPr>
                <w:rFonts w:ascii="Arial" w:eastAsia="Calibri" w:hAnsi="Arial" w:cs="Arial"/>
              </w:rPr>
            </w:pPr>
          </w:p>
          <w:p w14:paraId="526A2CE5" w14:textId="77777777" w:rsidR="00172791" w:rsidRPr="00A95EF3" w:rsidRDefault="00172791" w:rsidP="00172791">
            <w:pPr>
              <w:pStyle w:val="ListParagraph"/>
              <w:widowControl w:val="0"/>
              <w:numPr>
                <w:ilvl w:val="0"/>
                <w:numId w:val="18"/>
              </w:numPr>
              <w:rPr>
                <w:rFonts w:ascii="Arial" w:hAnsi="Arial" w:cs="Arial"/>
              </w:rPr>
            </w:pPr>
            <w:r w:rsidRPr="00A95EF3">
              <w:rPr>
                <w:rFonts w:ascii="Arial" w:hAnsi="Arial" w:cs="Arial"/>
              </w:rPr>
              <w:t>Managing projects and contracts to ensure deliver value for money and achieve outcomes</w:t>
            </w:r>
          </w:p>
          <w:p w14:paraId="4E49295A" w14:textId="77777777" w:rsidR="00172791" w:rsidRPr="00A95EF3" w:rsidRDefault="00172791" w:rsidP="00172791">
            <w:pPr>
              <w:pStyle w:val="ListParagraph"/>
              <w:widowControl w:val="0"/>
              <w:numPr>
                <w:ilvl w:val="0"/>
                <w:numId w:val="18"/>
              </w:numPr>
              <w:rPr>
                <w:rFonts w:ascii="Arial" w:hAnsi="Arial" w:cs="Arial"/>
              </w:rPr>
            </w:pPr>
            <w:r w:rsidRPr="00A95EF3">
              <w:rPr>
                <w:rFonts w:ascii="Arial" w:hAnsi="Arial" w:cs="Arial"/>
              </w:rPr>
              <w:t>Previous experience of managing staff</w:t>
            </w:r>
            <w:r>
              <w:rPr>
                <w:rFonts w:ascii="Arial" w:hAnsi="Arial" w:cs="Arial"/>
              </w:rPr>
              <w:t xml:space="preserve"> in an environmental health or regulatory setting</w:t>
            </w:r>
          </w:p>
          <w:p w14:paraId="67C44B91" w14:textId="77777777" w:rsidR="00172791" w:rsidRPr="00A95EF3" w:rsidRDefault="00172791" w:rsidP="00172791">
            <w:pPr>
              <w:pStyle w:val="ListParagraph"/>
              <w:widowControl w:val="0"/>
              <w:numPr>
                <w:ilvl w:val="0"/>
                <w:numId w:val="18"/>
              </w:numPr>
              <w:rPr>
                <w:rFonts w:ascii="Arial" w:hAnsi="Arial" w:cs="Arial"/>
              </w:rPr>
            </w:pPr>
            <w:r>
              <w:rPr>
                <w:rStyle w:val="normaltextrun"/>
                <w:rFonts w:ascii="Arial" w:hAnsi="Arial" w:cs="Arial"/>
                <w:color w:val="000000"/>
                <w:shd w:val="clear" w:color="auto" w:fill="FFFFFF"/>
              </w:rPr>
              <w:t>Operational experience in Environmental Health or Food / Occupational Health and Safety in a Local Authority environment</w:t>
            </w:r>
            <w:r>
              <w:rPr>
                <w:rStyle w:val="eop"/>
                <w:rFonts w:ascii="Arial" w:hAnsi="Arial" w:cs="Arial"/>
                <w:color w:val="000000"/>
                <w:shd w:val="clear" w:color="auto" w:fill="FFFFFF"/>
              </w:rPr>
              <w:t> </w:t>
            </w:r>
          </w:p>
          <w:p w14:paraId="7093ECC3" w14:textId="77777777" w:rsidR="00172791" w:rsidRDefault="00172791" w:rsidP="00172791">
            <w:pPr>
              <w:pStyle w:val="ListParagraph"/>
              <w:numPr>
                <w:ilvl w:val="0"/>
                <w:numId w:val="18"/>
              </w:numPr>
              <w:spacing w:after="0" w:line="240" w:lineRule="auto"/>
              <w:jc w:val="both"/>
              <w:rPr>
                <w:rFonts w:ascii="Arial" w:eastAsia="Times New Roman" w:hAnsi="Arial" w:cs="Arial"/>
              </w:rPr>
            </w:pPr>
            <w:r w:rsidRPr="00A95EF3">
              <w:rPr>
                <w:rFonts w:ascii="Arial" w:eastAsia="Times New Roman" w:hAnsi="Arial" w:cs="Arial"/>
              </w:rPr>
              <w:t>Working with a range of partners</w:t>
            </w:r>
          </w:p>
          <w:p w14:paraId="75EEF50A" w14:textId="77777777" w:rsidR="00172791" w:rsidRPr="00A95EF3" w:rsidRDefault="00172791" w:rsidP="00172791">
            <w:pPr>
              <w:pStyle w:val="ListParagraph"/>
              <w:numPr>
                <w:ilvl w:val="0"/>
                <w:numId w:val="18"/>
              </w:numPr>
              <w:spacing w:after="0" w:line="240" w:lineRule="auto"/>
              <w:jc w:val="both"/>
              <w:rPr>
                <w:rFonts w:ascii="Arial" w:eastAsia="Times New Roman" w:hAnsi="Arial" w:cs="Arial"/>
              </w:rPr>
            </w:pPr>
            <w:r>
              <w:rPr>
                <w:rStyle w:val="normaltextrun"/>
                <w:rFonts w:ascii="Arial" w:hAnsi="Arial" w:cs="Arial"/>
                <w:color w:val="000000"/>
                <w:shd w:val="clear" w:color="auto" w:fill="FFFFFF"/>
              </w:rPr>
              <w:t>Have experience of undertaking investigations, enquiries and developing solutions to environmental problems.</w:t>
            </w:r>
            <w:r>
              <w:rPr>
                <w:rStyle w:val="eop"/>
                <w:rFonts w:ascii="Arial" w:hAnsi="Arial" w:cs="Arial"/>
                <w:color w:val="000000"/>
                <w:shd w:val="clear" w:color="auto" w:fill="FFFFFF"/>
              </w:rPr>
              <w:t> </w:t>
            </w:r>
          </w:p>
          <w:p w14:paraId="6B3B78BE" w14:textId="77777777" w:rsidR="00172791" w:rsidRPr="00A95EF3" w:rsidRDefault="00172791" w:rsidP="00172791">
            <w:pPr>
              <w:pStyle w:val="ListParagraph"/>
              <w:numPr>
                <w:ilvl w:val="0"/>
                <w:numId w:val="18"/>
              </w:numPr>
              <w:spacing w:after="0" w:line="240" w:lineRule="auto"/>
              <w:jc w:val="both"/>
              <w:rPr>
                <w:rFonts w:ascii="Arial" w:eastAsia="Times New Roman" w:hAnsi="Arial" w:cs="Arial"/>
              </w:rPr>
            </w:pPr>
            <w:r w:rsidRPr="00A95EF3">
              <w:rPr>
                <w:rFonts w:ascii="Arial" w:eastAsia="Times New Roman" w:hAnsi="Arial" w:cs="Arial"/>
              </w:rPr>
              <w:t>Manage procured contracts and budgets</w:t>
            </w:r>
          </w:p>
          <w:p w14:paraId="6393F174" w14:textId="77777777" w:rsidR="00172791" w:rsidRPr="00A95EF3" w:rsidRDefault="00172791" w:rsidP="00172791">
            <w:pPr>
              <w:pStyle w:val="ListParagraph"/>
              <w:numPr>
                <w:ilvl w:val="0"/>
                <w:numId w:val="18"/>
              </w:numPr>
              <w:spacing w:after="0" w:line="240" w:lineRule="auto"/>
              <w:jc w:val="both"/>
              <w:rPr>
                <w:rFonts w:ascii="Arial" w:eastAsia="Times New Roman" w:hAnsi="Arial" w:cs="Arial"/>
              </w:rPr>
            </w:pPr>
            <w:r w:rsidRPr="00A95EF3">
              <w:rPr>
                <w:rFonts w:ascii="Arial" w:eastAsia="Times New Roman" w:hAnsi="Arial" w:cs="Arial"/>
              </w:rPr>
              <w:t xml:space="preserve">Leading and supporting on corporate projects relating to </w:t>
            </w:r>
            <w:r>
              <w:rPr>
                <w:rFonts w:ascii="Arial" w:eastAsia="Times New Roman" w:hAnsi="Arial" w:cs="Arial"/>
              </w:rPr>
              <w:t>Environmental Health</w:t>
            </w:r>
          </w:p>
          <w:p w14:paraId="3DA2E6A7" w14:textId="77777777" w:rsidR="00172791" w:rsidRPr="003339C8" w:rsidRDefault="00172791" w:rsidP="00254E87">
            <w:pPr>
              <w:spacing w:after="0" w:line="240" w:lineRule="auto"/>
              <w:jc w:val="both"/>
              <w:rPr>
                <w:rFonts w:ascii="Arial" w:eastAsia="Calibri" w:hAnsi="Arial" w:cs="Arial"/>
              </w:rPr>
            </w:pPr>
          </w:p>
        </w:tc>
      </w:tr>
      <w:tr w:rsidR="00172791" w:rsidRPr="009E4C62" w14:paraId="7EF56A37" w14:textId="77777777" w:rsidTr="00254E87">
        <w:tc>
          <w:tcPr>
            <w:tcW w:w="10207" w:type="dxa"/>
            <w:tcBorders>
              <w:top w:val="nil"/>
              <w:left w:val="nil"/>
              <w:bottom w:val="nil"/>
              <w:right w:val="nil"/>
            </w:tcBorders>
            <w:shd w:val="clear" w:color="auto" w:fill="auto"/>
          </w:tcPr>
          <w:p w14:paraId="583675A6" w14:textId="77777777" w:rsidR="00172791" w:rsidRDefault="00172791" w:rsidP="00254E87">
            <w:pPr>
              <w:spacing w:after="0" w:line="240" w:lineRule="auto"/>
              <w:rPr>
                <w:rFonts w:ascii="Arial" w:eastAsia="Calibri" w:hAnsi="Arial" w:cs="Arial"/>
                <w:b/>
              </w:rPr>
            </w:pPr>
            <w:r w:rsidRPr="00DD7793">
              <w:rPr>
                <w:rFonts w:ascii="Arial" w:eastAsia="Calibri" w:hAnsi="Arial" w:cs="Arial"/>
                <w:b/>
              </w:rPr>
              <w:t>Knowledge</w:t>
            </w:r>
            <w:r w:rsidRPr="00BF14A7">
              <w:rPr>
                <w:rFonts w:ascii="Arial" w:eastAsia="Calibri" w:hAnsi="Arial" w:cs="Arial"/>
                <w:b/>
              </w:rPr>
              <w:t xml:space="preserve"> </w:t>
            </w:r>
          </w:p>
          <w:p w14:paraId="3C4C50CC" w14:textId="77777777" w:rsidR="00172791" w:rsidRPr="00BF14A7" w:rsidRDefault="00172791" w:rsidP="00254E87">
            <w:pPr>
              <w:spacing w:after="0" w:line="240" w:lineRule="auto"/>
              <w:rPr>
                <w:rFonts w:ascii="Arial" w:eastAsia="Calibri" w:hAnsi="Arial" w:cs="Arial"/>
                <w:b/>
              </w:rPr>
            </w:pPr>
          </w:p>
          <w:p w14:paraId="56C486BD" w14:textId="77777777" w:rsidR="00172791" w:rsidRDefault="00172791" w:rsidP="00172791">
            <w:pPr>
              <w:pStyle w:val="ListParagraph"/>
              <w:numPr>
                <w:ilvl w:val="0"/>
                <w:numId w:val="15"/>
              </w:numPr>
              <w:rPr>
                <w:rFonts w:ascii="Arial" w:hAnsi="Arial" w:cs="Arial"/>
              </w:rPr>
            </w:pPr>
            <w:r w:rsidRPr="00A95EF3">
              <w:rPr>
                <w:rFonts w:ascii="Arial" w:hAnsi="Arial" w:cs="Arial"/>
              </w:rPr>
              <w:t xml:space="preserve">Knowledge of current </w:t>
            </w:r>
            <w:r>
              <w:rPr>
                <w:rFonts w:ascii="Arial" w:hAnsi="Arial" w:cs="Arial"/>
              </w:rPr>
              <w:t>Environmental Health issues</w:t>
            </w:r>
            <w:r w:rsidRPr="00A95EF3">
              <w:rPr>
                <w:rFonts w:ascii="Arial" w:hAnsi="Arial" w:cs="Arial"/>
              </w:rPr>
              <w:t xml:space="preserve"> affecting the </w:t>
            </w:r>
            <w:r>
              <w:rPr>
                <w:rFonts w:ascii="Arial" w:hAnsi="Arial" w:cs="Arial"/>
              </w:rPr>
              <w:t>brough</w:t>
            </w:r>
            <w:r w:rsidRPr="00A95EF3">
              <w:rPr>
                <w:rFonts w:ascii="Arial" w:hAnsi="Arial" w:cs="Arial"/>
              </w:rPr>
              <w:t xml:space="preserve"> including regulations, and standards </w:t>
            </w:r>
          </w:p>
          <w:p w14:paraId="4C71D853" w14:textId="77777777" w:rsidR="00172791" w:rsidRPr="00A95EF3" w:rsidRDefault="00172791" w:rsidP="00172791">
            <w:pPr>
              <w:pStyle w:val="ListParagraph"/>
              <w:numPr>
                <w:ilvl w:val="0"/>
                <w:numId w:val="15"/>
              </w:numPr>
              <w:rPr>
                <w:rFonts w:ascii="Arial" w:hAnsi="Arial" w:cs="Arial"/>
              </w:rPr>
            </w:pPr>
            <w:r>
              <w:rPr>
                <w:rStyle w:val="normaltextrun"/>
                <w:rFonts w:ascii="Arial" w:hAnsi="Arial" w:cs="Arial"/>
                <w:color w:val="000000"/>
                <w:shd w:val="clear" w:color="auto" w:fill="FFFFFF"/>
              </w:rPr>
              <w:t>To have up to date working knowledge of legislation, standards and procedures relating to environmental health disciplines such as pollution control, housing standards, food safety and health and safety.</w:t>
            </w:r>
            <w:r>
              <w:rPr>
                <w:rStyle w:val="eop"/>
                <w:rFonts w:ascii="Arial" w:hAnsi="Arial" w:cs="Arial"/>
                <w:color w:val="000000"/>
                <w:shd w:val="clear" w:color="auto" w:fill="FFFFFF"/>
              </w:rPr>
              <w:t> </w:t>
            </w:r>
          </w:p>
          <w:p w14:paraId="4684D5EC" w14:textId="77777777" w:rsidR="00172791" w:rsidRPr="00A95EF3" w:rsidRDefault="00172791" w:rsidP="00172791">
            <w:pPr>
              <w:pStyle w:val="ListParagraph"/>
              <w:widowControl w:val="0"/>
              <w:numPr>
                <w:ilvl w:val="0"/>
                <w:numId w:val="15"/>
              </w:numPr>
              <w:rPr>
                <w:rFonts w:ascii="Arial" w:hAnsi="Arial" w:cs="Arial"/>
              </w:rPr>
            </w:pPr>
            <w:r w:rsidRPr="00A95EF3">
              <w:rPr>
                <w:rFonts w:ascii="Arial" w:hAnsi="Arial" w:cs="Arial"/>
              </w:rPr>
              <w:t>Ability to implement changes and demonstrate that is forward thinking</w:t>
            </w:r>
          </w:p>
          <w:p w14:paraId="710F9C8B" w14:textId="77777777" w:rsidR="00172791" w:rsidRPr="009E4C62" w:rsidRDefault="00172791" w:rsidP="00172791">
            <w:pPr>
              <w:pStyle w:val="ListParagraph"/>
              <w:widowControl w:val="0"/>
              <w:numPr>
                <w:ilvl w:val="0"/>
                <w:numId w:val="15"/>
              </w:numPr>
              <w:rPr>
                <w:rFonts w:ascii="Arial" w:hAnsi="Arial" w:cs="Arial"/>
              </w:rPr>
            </w:pPr>
            <w:r w:rsidRPr="00A95EF3">
              <w:rPr>
                <w:rFonts w:ascii="Arial" w:hAnsi="Arial" w:cs="Arial"/>
              </w:rPr>
              <w:t>Ability to manage a budget and allocate funds in accordance with guidelines and procedures</w:t>
            </w:r>
          </w:p>
        </w:tc>
      </w:tr>
      <w:tr w:rsidR="00172791" w:rsidRPr="001D4892" w14:paraId="30D03B2D" w14:textId="77777777" w:rsidTr="00254E87">
        <w:trPr>
          <w:trHeight w:val="2299"/>
        </w:trPr>
        <w:tc>
          <w:tcPr>
            <w:tcW w:w="10207" w:type="dxa"/>
            <w:tcBorders>
              <w:top w:val="nil"/>
              <w:left w:val="nil"/>
              <w:bottom w:val="nil"/>
              <w:right w:val="nil"/>
            </w:tcBorders>
            <w:shd w:val="clear" w:color="auto" w:fill="auto"/>
          </w:tcPr>
          <w:p w14:paraId="27F8CB93" w14:textId="77777777" w:rsidR="00172791" w:rsidRDefault="00172791" w:rsidP="00254E87">
            <w:pPr>
              <w:spacing w:after="0" w:line="240" w:lineRule="auto"/>
              <w:rPr>
                <w:rFonts w:ascii="Arial" w:eastAsia="Calibri" w:hAnsi="Arial" w:cs="Arial"/>
                <w:b/>
              </w:rPr>
            </w:pPr>
            <w:r w:rsidRPr="00BF14A7">
              <w:rPr>
                <w:rFonts w:ascii="Arial" w:eastAsia="Calibri" w:hAnsi="Arial" w:cs="Arial"/>
                <w:b/>
              </w:rPr>
              <w:t>Skills &amp; Abilities</w:t>
            </w:r>
          </w:p>
          <w:p w14:paraId="0EA6892B" w14:textId="77777777" w:rsidR="00172791" w:rsidRPr="00BF14A7" w:rsidRDefault="00172791" w:rsidP="00254E87">
            <w:pPr>
              <w:spacing w:after="0" w:line="240" w:lineRule="auto"/>
              <w:rPr>
                <w:rFonts w:ascii="Arial" w:eastAsia="Calibri" w:hAnsi="Arial" w:cs="Arial"/>
                <w:b/>
              </w:rPr>
            </w:pPr>
          </w:p>
          <w:p w14:paraId="25E8E408" w14:textId="77777777" w:rsidR="00172791" w:rsidRPr="00BF14A7" w:rsidRDefault="00172791" w:rsidP="00172791">
            <w:pPr>
              <w:numPr>
                <w:ilvl w:val="0"/>
                <w:numId w:val="16"/>
              </w:numPr>
              <w:spacing w:after="0" w:line="240" w:lineRule="auto"/>
              <w:rPr>
                <w:rFonts w:ascii="Arial" w:eastAsia="Calibri" w:hAnsi="Arial" w:cs="Arial"/>
              </w:rPr>
            </w:pPr>
            <w:r w:rsidRPr="00BF14A7">
              <w:rPr>
                <w:rFonts w:ascii="Arial" w:eastAsia="Calibri" w:hAnsi="Arial" w:cs="Arial"/>
              </w:rPr>
              <w:t xml:space="preserve">Excellent communication </w:t>
            </w:r>
            <w:r>
              <w:rPr>
                <w:rFonts w:ascii="Arial" w:eastAsia="Calibri" w:hAnsi="Arial" w:cs="Arial"/>
              </w:rPr>
              <w:t>skills both verbal and written.</w:t>
            </w:r>
          </w:p>
          <w:p w14:paraId="7280BD3A" w14:textId="77777777" w:rsidR="00172791" w:rsidRPr="00BF14A7" w:rsidRDefault="00172791" w:rsidP="00172791">
            <w:pPr>
              <w:numPr>
                <w:ilvl w:val="0"/>
                <w:numId w:val="16"/>
              </w:numPr>
              <w:spacing w:after="0" w:line="240" w:lineRule="auto"/>
              <w:rPr>
                <w:rFonts w:ascii="Arial" w:eastAsia="Calibri" w:hAnsi="Arial" w:cs="Arial"/>
              </w:rPr>
            </w:pPr>
            <w:bookmarkStart w:id="3" w:name="_Hlk3464753"/>
            <w:r w:rsidRPr="00BF14A7">
              <w:rPr>
                <w:rFonts w:ascii="Arial" w:eastAsia="Calibri" w:hAnsi="Arial" w:cs="Arial"/>
              </w:rPr>
              <w:t xml:space="preserve">Work </w:t>
            </w:r>
            <w:r>
              <w:rPr>
                <w:rFonts w:ascii="Arial" w:eastAsia="Calibri" w:hAnsi="Arial" w:cs="Arial"/>
              </w:rPr>
              <w:t>with the Team</w:t>
            </w:r>
            <w:r w:rsidRPr="00BF14A7">
              <w:rPr>
                <w:rFonts w:ascii="Arial" w:eastAsia="Calibri" w:hAnsi="Arial" w:cs="Arial"/>
              </w:rPr>
              <w:t xml:space="preserve"> in a positive and constructive manner to achieve results</w:t>
            </w:r>
            <w:r>
              <w:rPr>
                <w:rFonts w:ascii="Arial" w:eastAsia="Calibri" w:hAnsi="Arial" w:cs="Arial"/>
              </w:rPr>
              <w:t>.</w:t>
            </w:r>
          </w:p>
          <w:bookmarkEnd w:id="3"/>
          <w:p w14:paraId="4FE84E5C" w14:textId="77777777" w:rsidR="00172791" w:rsidRDefault="00172791" w:rsidP="00172791">
            <w:pPr>
              <w:numPr>
                <w:ilvl w:val="0"/>
                <w:numId w:val="16"/>
              </w:numPr>
              <w:spacing w:after="0" w:line="240" w:lineRule="auto"/>
              <w:rPr>
                <w:rFonts w:ascii="Arial" w:eastAsia="Calibri" w:hAnsi="Arial" w:cs="Arial"/>
              </w:rPr>
            </w:pPr>
            <w:r w:rsidRPr="00663100">
              <w:rPr>
                <w:rFonts w:ascii="Arial" w:eastAsia="Calibri" w:hAnsi="Arial" w:cs="Arial"/>
              </w:rPr>
              <w:t>Excellent planning and organisation skills</w:t>
            </w:r>
            <w:r>
              <w:rPr>
                <w:rFonts w:ascii="Arial" w:eastAsia="Calibri" w:hAnsi="Arial" w:cs="Arial"/>
              </w:rPr>
              <w:t>.</w:t>
            </w:r>
          </w:p>
          <w:p w14:paraId="1E12F5AB" w14:textId="77777777" w:rsidR="00172791" w:rsidRPr="002316A7" w:rsidRDefault="00172791" w:rsidP="00172791">
            <w:pPr>
              <w:pStyle w:val="ListParagraph"/>
              <w:numPr>
                <w:ilvl w:val="0"/>
                <w:numId w:val="16"/>
              </w:numPr>
              <w:rPr>
                <w:rFonts w:ascii="Arial" w:eastAsia="Calibri" w:hAnsi="Arial" w:cs="Arial"/>
              </w:rPr>
            </w:pPr>
            <w:r w:rsidRPr="002316A7">
              <w:rPr>
                <w:rFonts w:ascii="Arial" w:eastAsia="Calibri" w:hAnsi="Arial" w:cs="Arial"/>
              </w:rPr>
              <w:t>Customer care skills</w:t>
            </w:r>
          </w:p>
          <w:p w14:paraId="58675738" w14:textId="77777777" w:rsidR="00172791" w:rsidRDefault="00172791" w:rsidP="00172791">
            <w:pPr>
              <w:pStyle w:val="ListParagraph"/>
              <w:numPr>
                <w:ilvl w:val="0"/>
                <w:numId w:val="16"/>
              </w:numPr>
              <w:rPr>
                <w:rFonts w:ascii="Arial" w:eastAsia="Calibri" w:hAnsi="Arial" w:cs="Arial"/>
              </w:rPr>
            </w:pPr>
            <w:proofErr w:type="gramStart"/>
            <w:r w:rsidRPr="002316A7">
              <w:rPr>
                <w:rFonts w:ascii="Arial" w:eastAsia="Calibri" w:hAnsi="Arial" w:cs="Arial"/>
              </w:rPr>
              <w:t>Has to</w:t>
            </w:r>
            <w:proofErr w:type="gramEnd"/>
            <w:r w:rsidRPr="002316A7">
              <w:rPr>
                <w:rFonts w:ascii="Arial" w:eastAsia="Calibri" w:hAnsi="Arial" w:cs="Arial"/>
              </w:rPr>
              <w:t xml:space="preserve"> be able to operate as part of a team.</w:t>
            </w:r>
          </w:p>
          <w:p w14:paraId="0F89DEBB" w14:textId="77777777" w:rsidR="00172791" w:rsidRPr="000F6E8A" w:rsidRDefault="00172791" w:rsidP="00172791">
            <w:pPr>
              <w:pStyle w:val="ListParagraph"/>
              <w:numPr>
                <w:ilvl w:val="0"/>
                <w:numId w:val="16"/>
              </w:numPr>
              <w:rPr>
                <w:rFonts w:ascii="Arial" w:eastAsia="Calibri" w:hAnsi="Arial" w:cs="Arial"/>
              </w:rPr>
            </w:pPr>
            <w:r w:rsidRPr="00882977">
              <w:rPr>
                <w:rFonts w:ascii="Arial" w:hAnsi="Arial"/>
              </w:rPr>
              <w:t>Ability to use own initiative and make decisions</w:t>
            </w:r>
          </w:p>
          <w:p w14:paraId="3732682D" w14:textId="77777777" w:rsidR="00172791" w:rsidRPr="000F6E8A" w:rsidRDefault="00172791" w:rsidP="00172791">
            <w:pPr>
              <w:pStyle w:val="ListParagraph"/>
              <w:widowControl w:val="0"/>
              <w:numPr>
                <w:ilvl w:val="0"/>
                <w:numId w:val="16"/>
              </w:numPr>
              <w:rPr>
                <w:rFonts w:ascii="Arial" w:hAnsi="Arial"/>
              </w:rPr>
            </w:pPr>
            <w:r w:rsidRPr="000F6E8A">
              <w:rPr>
                <w:rFonts w:ascii="Arial" w:hAnsi="Arial"/>
              </w:rPr>
              <w:t>Ability to communicate both verbally and in writing to all relevant parties / bodies</w:t>
            </w:r>
          </w:p>
          <w:p w14:paraId="23D361B0" w14:textId="77777777" w:rsidR="00172791" w:rsidRPr="000F6E8A" w:rsidRDefault="00172791" w:rsidP="00172791">
            <w:pPr>
              <w:pStyle w:val="ListParagraph"/>
              <w:numPr>
                <w:ilvl w:val="0"/>
                <w:numId w:val="16"/>
              </w:numPr>
              <w:rPr>
                <w:rFonts w:ascii="Arial" w:eastAsia="Calibri" w:hAnsi="Arial" w:cs="Arial"/>
              </w:rPr>
            </w:pPr>
            <w:r w:rsidRPr="00882977">
              <w:rPr>
                <w:rFonts w:ascii="Arial" w:hAnsi="Arial"/>
              </w:rPr>
              <w:t>Excellent organisational skills and ability to prioritise workload and meet deadlines and targets</w:t>
            </w:r>
          </w:p>
          <w:p w14:paraId="7F576085" w14:textId="77777777" w:rsidR="00172791" w:rsidRPr="000F6E8A" w:rsidRDefault="00172791" w:rsidP="00172791">
            <w:pPr>
              <w:pStyle w:val="ListParagraph"/>
              <w:widowControl w:val="0"/>
              <w:numPr>
                <w:ilvl w:val="0"/>
                <w:numId w:val="16"/>
              </w:numPr>
              <w:rPr>
                <w:rFonts w:ascii="Arial" w:hAnsi="Arial"/>
              </w:rPr>
            </w:pPr>
            <w:r w:rsidRPr="000F6E8A">
              <w:rPr>
                <w:rFonts w:ascii="Arial" w:hAnsi="Arial"/>
              </w:rPr>
              <w:t>Ability to work under pressure, as a member of a team and independently</w:t>
            </w:r>
          </w:p>
          <w:p w14:paraId="561EC860" w14:textId="77777777" w:rsidR="00172791" w:rsidRPr="000F6E8A" w:rsidRDefault="00172791" w:rsidP="00172791">
            <w:pPr>
              <w:pStyle w:val="ListParagraph"/>
              <w:widowControl w:val="0"/>
              <w:numPr>
                <w:ilvl w:val="0"/>
                <w:numId w:val="16"/>
              </w:numPr>
              <w:rPr>
                <w:rFonts w:ascii="Arial" w:hAnsi="Arial"/>
              </w:rPr>
            </w:pPr>
            <w:r w:rsidRPr="000F6E8A">
              <w:rPr>
                <w:rFonts w:ascii="Arial" w:hAnsi="Arial"/>
              </w:rPr>
              <w:t>Ability to deal with difficult customers</w:t>
            </w:r>
          </w:p>
          <w:p w14:paraId="75F9E0AA" w14:textId="77777777" w:rsidR="00172791" w:rsidRPr="00E045F2" w:rsidRDefault="00172791" w:rsidP="00172791">
            <w:pPr>
              <w:pStyle w:val="ListParagraph"/>
              <w:numPr>
                <w:ilvl w:val="0"/>
                <w:numId w:val="16"/>
              </w:numPr>
              <w:rPr>
                <w:rFonts w:ascii="Arial" w:eastAsia="Calibri" w:hAnsi="Arial" w:cs="Arial"/>
              </w:rPr>
            </w:pPr>
            <w:r>
              <w:rPr>
                <w:rFonts w:ascii="Arial" w:hAnsi="Arial"/>
              </w:rPr>
              <w:t xml:space="preserve">Ability to </w:t>
            </w:r>
            <w:r w:rsidRPr="00882977">
              <w:rPr>
                <w:rFonts w:ascii="Arial" w:hAnsi="Arial"/>
              </w:rPr>
              <w:t>operate within the Councils corporate policies</w:t>
            </w:r>
            <w:r>
              <w:rPr>
                <w:rFonts w:ascii="Arial" w:hAnsi="Arial"/>
              </w:rPr>
              <w:t xml:space="preserve"> and procedures and amend and develop relevant service procedures and policies when necessary</w:t>
            </w:r>
          </w:p>
          <w:p w14:paraId="0E2CD924" w14:textId="77777777" w:rsidR="00172791" w:rsidRPr="006A7A9A" w:rsidRDefault="00172791" w:rsidP="00172791">
            <w:pPr>
              <w:pStyle w:val="ListParagraph"/>
              <w:numPr>
                <w:ilvl w:val="0"/>
                <w:numId w:val="16"/>
              </w:numPr>
              <w:rPr>
                <w:rFonts w:ascii="Arial" w:eastAsia="Calibri" w:hAnsi="Arial" w:cs="Arial"/>
              </w:rPr>
            </w:pPr>
            <w:r>
              <w:rPr>
                <w:rFonts w:ascii="Arial" w:eastAsia="Calibri" w:hAnsi="Arial"/>
              </w:rPr>
              <w:lastRenderedPageBreak/>
              <w:t>Review plans and work specification and recommend amendments as required</w:t>
            </w:r>
          </w:p>
          <w:p w14:paraId="6992E576" w14:textId="77777777" w:rsidR="00172791" w:rsidRDefault="00172791" w:rsidP="00254E87">
            <w:pPr>
              <w:rPr>
                <w:rFonts w:ascii="Arial" w:eastAsia="Calibri" w:hAnsi="Arial" w:cs="Arial"/>
              </w:rPr>
            </w:pPr>
          </w:p>
          <w:p w14:paraId="4379C03A" w14:textId="77777777" w:rsidR="00172791" w:rsidRPr="001D4892" w:rsidRDefault="00172791" w:rsidP="00254E87">
            <w:pPr>
              <w:rPr>
                <w:rFonts w:ascii="Arial" w:eastAsia="Calibri" w:hAnsi="Arial" w:cs="Arial"/>
              </w:rPr>
            </w:pPr>
            <w:r>
              <w:rPr>
                <w:rFonts w:ascii="Arial" w:eastAsia="Calibri" w:hAnsi="Arial" w:cs="Arial"/>
              </w:rPr>
              <w:t>Job Description Reviewed by: Jennifer Mullin                   Date: May 2024</w:t>
            </w:r>
          </w:p>
        </w:tc>
      </w:tr>
    </w:tbl>
    <w:p w14:paraId="4927CF93" w14:textId="1C8F59C8" w:rsidR="009A4FF2" w:rsidRPr="009D7453" w:rsidRDefault="009D7453" w:rsidP="00E0642D">
      <w:pPr>
        <w:spacing w:after="0"/>
        <w:rPr>
          <w:rFonts w:ascii="Arial" w:hAnsi="Arial" w:cs="Arial"/>
          <w:b/>
          <w:color w:val="E30713"/>
          <w:sz w:val="24"/>
          <w:szCs w:val="24"/>
        </w:rPr>
      </w:pPr>
      <w:r w:rsidRPr="009D7453">
        <w:rPr>
          <w:rFonts w:ascii="Arial" w:hAnsi="Arial" w:cs="Arial"/>
          <w:b/>
          <w:color w:val="E30713"/>
          <w:sz w:val="24"/>
          <w:szCs w:val="24"/>
        </w:rPr>
        <w:lastRenderedPageBreak/>
        <w:t>Our Values &amp; Behaviours</w:t>
      </w:r>
    </w:p>
    <w:p w14:paraId="56305BED" w14:textId="77777777" w:rsidR="009D7453" w:rsidRPr="009D7453" w:rsidRDefault="009D7453" w:rsidP="00E0642D">
      <w:pPr>
        <w:spacing w:after="0"/>
        <w:rPr>
          <w:rFonts w:ascii="Arial" w:hAnsi="Arial" w:cs="Arial"/>
          <w:b/>
          <w:sz w:val="24"/>
          <w:szCs w:val="24"/>
        </w:rPr>
      </w:pPr>
    </w:p>
    <w:p w14:paraId="6B413659" w14:textId="233EE04E" w:rsidR="009D7453" w:rsidRPr="009D7453" w:rsidRDefault="009D7453" w:rsidP="009D7453">
      <w:pPr>
        <w:spacing w:after="0"/>
        <w:jc w:val="both"/>
        <w:rPr>
          <w:rFonts w:ascii="Arial" w:hAnsi="Arial" w:cs="Arial"/>
          <w:iCs/>
          <w:sz w:val="24"/>
          <w:szCs w:val="24"/>
        </w:rPr>
      </w:pPr>
      <w:r w:rsidRPr="009D7453">
        <w:rPr>
          <w:rFonts w:ascii="Arial" w:hAnsi="Arial" w:cs="Arial"/>
          <w:b/>
          <w:bCs/>
          <w:iCs/>
          <w:sz w:val="24"/>
          <w:szCs w:val="24"/>
        </w:rPr>
        <w:t>Customer Focused</w:t>
      </w:r>
      <w:r w:rsidRPr="009D7453">
        <w:rPr>
          <w:rFonts w:ascii="Arial" w:hAnsi="Arial" w:cs="Arial"/>
          <w:iCs/>
          <w:sz w:val="24"/>
          <w:szCs w:val="24"/>
        </w:rPr>
        <w:t xml:space="preserve"> - We listen to our communities, keeping them informed about the things that matter most to them and providing a professional and responsive service</w:t>
      </w:r>
      <w:r>
        <w:rPr>
          <w:rFonts w:ascii="Arial" w:hAnsi="Arial" w:cs="Arial"/>
          <w:iCs/>
          <w:sz w:val="24"/>
          <w:szCs w:val="24"/>
        </w:rPr>
        <w:t>.</w:t>
      </w:r>
    </w:p>
    <w:p w14:paraId="3EE12FDD" w14:textId="77777777" w:rsidR="009D7453" w:rsidRPr="009D7453" w:rsidRDefault="009D7453" w:rsidP="009D7453">
      <w:pPr>
        <w:spacing w:after="0"/>
        <w:jc w:val="both"/>
        <w:rPr>
          <w:rFonts w:ascii="Arial" w:hAnsi="Arial" w:cs="Arial"/>
          <w:iCs/>
          <w:sz w:val="24"/>
          <w:szCs w:val="24"/>
        </w:rPr>
      </w:pPr>
    </w:p>
    <w:p w14:paraId="7EC7BD46" w14:textId="3E2FC83C" w:rsidR="009D7453" w:rsidRPr="009D7453" w:rsidRDefault="009D7453" w:rsidP="009D7453">
      <w:pPr>
        <w:spacing w:after="0"/>
        <w:jc w:val="both"/>
        <w:rPr>
          <w:rFonts w:ascii="Arial" w:hAnsi="Arial" w:cs="Arial"/>
          <w:iCs/>
          <w:sz w:val="24"/>
          <w:szCs w:val="24"/>
        </w:rPr>
      </w:pPr>
      <w:r w:rsidRPr="009D7453">
        <w:rPr>
          <w:rFonts w:ascii="Arial" w:hAnsi="Arial" w:cs="Arial"/>
          <w:b/>
          <w:bCs/>
          <w:iCs/>
          <w:sz w:val="24"/>
          <w:szCs w:val="24"/>
        </w:rPr>
        <w:t>Forward Thinking</w:t>
      </w:r>
      <w:r w:rsidRPr="009D7453">
        <w:rPr>
          <w:rFonts w:ascii="Arial" w:hAnsi="Arial" w:cs="Arial"/>
          <w:iCs/>
          <w:sz w:val="24"/>
          <w:szCs w:val="24"/>
        </w:rPr>
        <w:t xml:space="preserve"> - We solve difficult problems by being adaptable, resilient, and innovative</w:t>
      </w:r>
      <w:r>
        <w:rPr>
          <w:rFonts w:ascii="Arial" w:hAnsi="Arial" w:cs="Arial"/>
          <w:iCs/>
          <w:sz w:val="24"/>
          <w:szCs w:val="24"/>
        </w:rPr>
        <w:t>.</w:t>
      </w:r>
    </w:p>
    <w:p w14:paraId="5E9A2ED0" w14:textId="77777777" w:rsidR="009D7453" w:rsidRPr="009D7453" w:rsidRDefault="009D7453" w:rsidP="009D7453">
      <w:pPr>
        <w:spacing w:after="0"/>
        <w:jc w:val="both"/>
        <w:rPr>
          <w:rFonts w:ascii="Arial" w:hAnsi="Arial" w:cs="Arial"/>
          <w:iCs/>
          <w:sz w:val="24"/>
          <w:szCs w:val="24"/>
        </w:rPr>
      </w:pPr>
    </w:p>
    <w:p w14:paraId="4FB519F8" w14:textId="7F5042BB" w:rsidR="009D7453" w:rsidRPr="009D7453" w:rsidRDefault="009D7453" w:rsidP="009D7453">
      <w:pPr>
        <w:spacing w:after="0"/>
        <w:jc w:val="both"/>
        <w:rPr>
          <w:rFonts w:ascii="Arial" w:hAnsi="Arial" w:cs="Arial"/>
          <w:iCs/>
          <w:sz w:val="24"/>
          <w:szCs w:val="24"/>
        </w:rPr>
      </w:pPr>
      <w:r w:rsidRPr="009D7453">
        <w:rPr>
          <w:rFonts w:ascii="Arial" w:hAnsi="Arial" w:cs="Arial"/>
          <w:b/>
          <w:bCs/>
          <w:iCs/>
          <w:sz w:val="24"/>
          <w:szCs w:val="24"/>
        </w:rPr>
        <w:t>Working Together</w:t>
      </w:r>
      <w:r w:rsidRPr="009D7453">
        <w:rPr>
          <w:rFonts w:ascii="Arial" w:hAnsi="Arial" w:cs="Arial"/>
          <w:iCs/>
          <w:sz w:val="24"/>
          <w:szCs w:val="24"/>
        </w:rPr>
        <w:t xml:space="preserve"> - We are focused on achieving our collective goals as an organisation and we support our colleagues to deliver excellent services</w:t>
      </w:r>
      <w:r>
        <w:rPr>
          <w:rFonts w:ascii="Arial" w:hAnsi="Arial" w:cs="Arial"/>
          <w:iCs/>
          <w:sz w:val="24"/>
          <w:szCs w:val="24"/>
        </w:rPr>
        <w:t>.</w:t>
      </w:r>
    </w:p>
    <w:p w14:paraId="2A5365A7" w14:textId="77777777" w:rsidR="009D7453" w:rsidRPr="009D7453" w:rsidRDefault="009D7453" w:rsidP="009D7453">
      <w:pPr>
        <w:spacing w:after="0"/>
        <w:jc w:val="both"/>
        <w:rPr>
          <w:rFonts w:ascii="Arial" w:hAnsi="Arial" w:cs="Arial"/>
          <w:iCs/>
          <w:sz w:val="24"/>
          <w:szCs w:val="24"/>
        </w:rPr>
      </w:pPr>
    </w:p>
    <w:p w14:paraId="58FD544A" w14:textId="062D7E5C" w:rsidR="009D7453" w:rsidRPr="009D7453" w:rsidRDefault="009D7453" w:rsidP="009D7453">
      <w:pPr>
        <w:spacing w:after="0"/>
        <w:jc w:val="both"/>
        <w:rPr>
          <w:rFonts w:ascii="Arial" w:hAnsi="Arial" w:cs="Arial"/>
          <w:iCs/>
          <w:sz w:val="24"/>
          <w:szCs w:val="24"/>
        </w:rPr>
      </w:pPr>
      <w:r w:rsidRPr="009D7453">
        <w:rPr>
          <w:rFonts w:ascii="Arial" w:hAnsi="Arial" w:cs="Arial"/>
          <w:b/>
          <w:bCs/>
          <w:iCs/>
          <w:sz w:val="24"/>
          <w:szCs w:val="24"/>
        </w:rPr>
        <w:t>Making a Difference</w:t>
      </w:r>
      <w:r w:rsidRPr="009D7453">
        <w:rPr>
          <w:rFonts w:ascii="Arial" w:hAnsi="Arial" w:cs="Arial"/>
          <w:iCs/>
          <w:sz w:val="24"/>
          <w:szCs w:val="24"/>
        </w:rPr>
        <w:t xml:space="preserve"> - We make a positive difference for our communities by being helpful and going the extra mile</w:t>
      </w:r>
      <w:r>
        <w:rPr>
          <w:rFonts w:ascii="Arial" w:hAnsi="Arial" w:cs="Arial"/>
          <w:iCs/>
          <w:sz w:val="24"/>
          <w:szCs w:val="24"/>
        </w:rPr>
        <w:t>.</w:t>
      </w:r>
    </w:p>
    <w:p w14:paraId="09976E6E" w14:textId="3D39644E" w:rsidR="009D7453" w:rsidRPr="009D7453" w:rsidRDefault="009D7453" w:rsidP="009D7453">
      <w:pPr>
        <w:spacing w:after="0"/>
        <w:jc w:val="both"/>
        <w:rPr>
          <w:rFonts w:ascii="Arial" w:hAnsi="Arial" w:cs="Arial"/>
          <w:iCs/>
          <w:sz w:val="24"/>
          <w:szCs w:val="24"/>
        </w:rPr>
      </w:pPr>
    </w:p>
    <w:p w14:paraId="117439BF" w14:textId="54B4DA90" w:rsidR="009D7453" w:rsidRPr="009D7453" w:rsidRDefault="009D7453" w:rsidP="009D7453">
      <w:pPr>
        <w:spacing w:after="0"/>
        <w:jc w:val="both"/>
        <w:rPr>
          <w:rFonts w:ascii="Arial" w:hAnsi="Arial" w:cs="Arial"/>
          <w:iCs/>
          <w:sz w:val="24"/>
          <w:szCs w:val="24"/>
        </w:rPr>
      </w:pPr>
      <w:r w:rsidRPr="009D7453">
        <w:rPr>
          <w:rFonts w:ascii="Arial" w:hAnsi="Arial" w:cs="Arial"/>
          <w:b/>
          <w:bCs/>
          <w:iCs/>
          <w:sz w:val="24"/>
          <w:szCs w:val="24"/>
        </w:rPr>
        <w:t>Delivering Quality Services</w:t>
      </w:r>
      <w:r w:rsidRPr="009D7453">
        <w:rPr>
          <w:rFonts w:ascii="Arial" w:hAnsi="Arial" w:cs="Arial"/>
          <w:iCs/>
          <w:sz w:val="24"/>
          <w:szCs w:val="24"/>
        </w:rPr>
        <w:t xml:space="preserve"> - We strive for quality in everything we do, making sure the people of Chorley and South Ribble get the best outcome</w:t>
      </w:r>
      <w:r>
        <w:rPr>
          <w:rFonts w:ascii="Arial" w:hAnsi="Arial" w:cs="Arial"/>
          <w:iCs/>
          <w:sz w:val="24"/>
          <w:szCs w:val="24"/>
        </w:rPr>
        <w:t>.</w:t>
      </w:r>
    </w:p>
    <w:p w14:paraId="5109BCE3" w14:textId="182DD3E6" w:rsidR="009A4FF2" w:rsidRPr="009D7453" w:rsidRDefault="009A4FF2" w:rsidP="00E0642D">
      <w:pPr>
        <w:spacing w:after="0"/>
        <w:rPr>
          <w:rFonts w:ascii="Arial" w:hAnsi="Arial" w:cs="Arial"/>
          <w:sz w:val="24"/>
          <w:szCs w:val="24"/>
        </w:rPr>
      </w:pPr>
    </w:p>
    <w:sectPr w:rsidR="009A4FF2" w:rsidRPr="009D7453" w:rsidSect="0023253C">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B0E4" w14:textId="77777777" w:rsidR="00570BCF" w:rsidRDefault="00570BCF" w:rsidP="00CA0B80">
      <w:pPr>
        <w:spacing w:after="0" w:line="240" w:lineRule="auto"/>
      </w:pPr>
      <w:r>
        <w:separator/>
      </w:r>
    </w:p>
  </w:endnote>
  <w:endnote w:type="continuationSeparator" w:id="0">
    <w:p w14:paraId="50869546" w14:textId="77777777" w:rsidR="00570BCF" w:rsidRDefault="00570BCF" w:rsidP="00CA0B80">
      <w:pPr>
        <w:spacing w:after="0" w:line="240" w:lineRule="auto"/>
      </w:pPr>
      <w:r>
        <w:continuationSeparator/>
      </w:r>
    </w:p>
  </w:endnote>
  <w:endnote w:type="continuationNotice" w:id="1">
    <w:p w14:paraId="2D5DDBC1" w14:textId="77777777" w:rsidR="00570BCF" w:rsidRDefault="00570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B9C2E" w14:textId="77777777" w:rsidR="00570BCF" w:rsidRDefault="00570BCF" w:rsidP="00CA0B80">
      <w:pPr>
        <w:spacing w:after="0" w:line="240" w:lineRule="auto"/>
      </w:pPr>
      <w:r>
        <w:separator/>
      </w:r>
    </w:p>
  </w:footnote>
  <w:footnote w:type="continuationSeparator" w:id="0">
    <w:p w14:paraId="5A72634E" w14:textId="77777777" w:rsidR="00570BCF" w:rsidRDefault="00570BCF" w:rsidP="00CA0B80">
      <w:pPr>
        <w:spacing w:after="0" w:line="240" w:lineRule="auto"/>
      </w:pPr>
      <w:r>
        <w:continuationSeparator/>
      </w:r>
    </w:p>
  </w:footnote>
  <w:footnote w:type="continuationNotice" w:id="1">
    <w:p w14:paraId="6D8E13EE" w14:textId="77777777" w:rsidR="00570BCF" w:rsidRDefault="00570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1434" w14:textId="46415EB8" w:rsidR="00CA0B80" w:rsidRDefault="00CA0B80" w:rsidP="009A4FF2">
    <w:pPr>
      <w:pStyle w:val="Header"/>
      <w:tabs>
        <w:tab w:val="clear" w:pos="4513"/>
      </w:tabs>
    </w:pPr>
    <w:r>
      <w:rPr>
        <w:noProof/>
      </w:rPr>
      <w:drawing>
        <wp:anchor distT="0" distB="0" distL="114300" distR="114300" simplePos="0" relativeHeight="251658240" behindDoc="1" locked="0" layoutInCell="1" allowOverlap="1" wp14:anchorId="46B23805" wp14:editId="13A0E611">
          <wp:simplePos x="0" y="0"/>
          <wp:positionH relativeFrom="page">
            <wp:align>left</wp:align>
          </wp:positionH>
          <wp:positionV relativeFrom="paragraph">
            <wp:posOffset>-1066165</wp:posOffset>
          </wp:positionV>
          <wp:extent cx="7560711" cy="10678602"/>
          <wp:effectExtent l="0" t="0" r="2540" b="889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CBC 2023.jpg"/>
                  <pic:cNvPicPr/>
                </pic:nvPicPr>
                <pic:blipFill>
                  <a:blip r:embed="rId1">
                    <a:extLst>
                      <a:ext uri="{28A0092B-C50C-407E-A947-70E740481C1C}">
                        <a14:useLocalDpi xmlns:a14="http://schemas.microsoft.com/office/drawing/2010/main" val="0"/>
                      </a:ext>
                    </a:extLst>
                  </a:blip>
                  <a:stretch>
                    <a:fillRect/>
                  </a:stretch>
                </pic:blipFill>
                <pic:spPr>
                  <a:xfrm>
                    <a:off x="0" y="0"/>
                    <a:ext cx="7560711" cy="10678602"/>
                  </a:xfrm>
                  <a:prstGeom prst="rect">
                    <a:avLst/>
                  </a:prstGeom>
                </pic:spPr>
              </pic:pic>
            </a:graphicData>
          </a:graphic>
          <wp14:sizeRelH relativeFrom="margin">
            <wp14:pctWidth>0</wp14:pctWidth>
          </wp14:sizeRelH>
          <wp14:sizeRelV relativeFrom="margin">
            <wp14:pctHeight>0</wp14:pctHeight>
          </wp14:sizeRelV>
        </wp:anchor>
      </w:drawing>
    </w:r>
    <w:r w:rsidR="009A4F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067E8"/>
    <w:multiLevelType w:val="hybridMultilevel"/>
    <w:tmpl w:val="1E84E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50AC1"/>
    <w:multiLevelType w:val="hybridMultilevel"/>
    <w:tmpl w:val="A33A6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1412CA"/>
    <w:multiLevelType w:val="hybridMultilevel"/>
    <w:tmpl w:val="FF8C2EAE"/>
    <w:lvl w:ilvl="0" w:tplc="215669F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22D74"/>
    <w:multiLevelType w:val="multilevel"/>
    <w:tmpl w:val="E5B0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C5477"/>
    <w:multiLevelType w:val="hybridMultilevel"/>
    <w:tmpl w:val="0D1C629A"/>
    <w:lvl w:ilvl="0" w:tplc="0D54CB8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431320"/>
    <w:multiLevelType w:val="hybridMultilevel"/>
    <w:tmpl w:val="B41C0C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9518E"/>
    <w:multiLevelType w:val="multilevel"/>
    <w:tmpl w:val="19B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82B0B"/>
    <w:multiLevelType w:val="hybridMultilevel"/>
    <w:tmpl w:val="75CC90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9697861"/>
    <w:multiLevelType w:val="multilevel"/>
    <w:tmpl w:val="D266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623CB1"/>
    <w:multiLevelType w:val="hybridMultilevel"/>
    <w:tmpl w:val="E1809306"/>
    <w:lvl w:ilvl="0" w:tplc="066CDA44">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C06A1"/>
    <w:multiLevelType w:val="hybridMultilevel"/>
    <w:tmpl w:val="99364ED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54C27"/>
    <w:multiLevelType w:val="multilevel"/>
    <w:tmpl w:val="57A6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4A5437"/>
    <w:multiLevelType w:val="multilevel"/>
    <w:tmpl w:val="1DC0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E434EE"/>
    <w:multiLevelType w:val="hybridMultilevel"/>
    <w:tmpl w:val="77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448756">
    <w:abstractNumId w:val="0"/>
  </w:num>
  <w:num w:numId="2" w16cid:durableId="842401255">
    <w:abstractNumId w:val="7"/>
  </w:num>
  <w:num w:numId="3" w16cid:durableId="894706568">
    <w:abstractNumId w:val="14"/>
  </w:num>
  <w:num w:numId="4" w16cid:durableId="1581912372">
    <w:abstractNumId w:val="4"/>
  </w:num>
  <w:num w:numId="5" w16cid:durableId="1162160660">
    <w:abstractNumId w:val="5"/>
  </w:num>
  <w:num w:numId="6" w16cid:durableId="1819154151">
    <w:abstractNumId w:val="15"/>
  </w:num>
  <w:num w:numId="7" w16cid:durableId="371811547">
    <w:abstractNumId w:val="11"/>
  </w:num>
  <w:num w:numId="8" w16cid:durableId="1085151594">
    <w:abstractNumId w:val="16"/>
  </w:num>
  <w:num w:numId="9" w16cid:durableId="1352223238">
    <w:abstractNumId w:val="9"/>
  </w:num>
  <w:num w:numId="10" w16cid:durableId="2123375308">
    <w:abstractNumId w:val="13"/>
  </w:num>
  <w:num w:numId="11" w16cid:durableId="213855297">
    <w:abstractNumId w:val="12"/>
  </w:num>
  <w:num w:numId="12" w16cid:durableId="1048380727">
    <w:abstractNumId w:val="8"/>
  </w:num>
  <w:num w:numId="13" w16cid:durableId="834031845">
    <w:abstractNumId w:val="6"/>
  </w:num>
  <w:num w:numId="14" w16cid:durableId="518810447">
    <w:abstractNumId w:val="3"/>
  </w:num>
  <w:num w:numId="15" w16cid:durableId="343015921">
    <w:abstractNumId w:val="2"/>
  </w:num>
  <w:num w:numId="16" w16cid:durableId="442043955">
    <w:abstractNumId w:val="1"/>
  </w:num>
  <w:num w:numId="17" w16cid:durableId="1140344256">
    <w:abstractNumId w:val="17"/>
  </w:num>
  <w:num w:numId="18" w16cid:durableId="1358431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0"/>
    <w:rsid w:val="00073344"/>
    <w:rsid w:val="00082B73"/>
    <w:rsid w:val="00166DF0"/>
    <w:rsid w:val="00172791"/>
    <w:rsid w:val="00186EB9"/>
    <w:rsid w:val="001E6755"/>
    <w:rsid w:val="0023253C"/>
    <w:rsid w:val="00271F4C"/>
    <w:rsid w:val="003708A2"/>
    <w:rsid w:val="00453E72"/>
    <w:rsid w:val="004A4DD7"/>
    <w:rsid w:val="004F3A8D"/>
    <w:rsid w:val="00570BCF"/>
    <w:rsid w:val="0061352E"/>
    <w:rsid w:val="00616A24"/>
    <w:rsid w:val="006F6A14"/>
    <w:rsid w:val="00716AA4"/>
    <w:rsid w:val="00726CCE"/>
    <w:rsid w:val="008E1233"/>
    <w:rsid w:val="00992793"/>
    <w:rsid w:val="009A4FF2"/>
    <w:rsid w:val="009D7453"/>
    <w:rsid w:val="009D7EC9"/>
    <w:rsid w:val="00A41883"/>
    <w:rsid w:val="00B14E52"/>
    <w:rsid w:val="00B33CD5"/>
    <w:rsid w:val="00B564C0"/>
    <w:rsid w:val="00B82EE1"/>
    <w:rsid w:val="00B90D94"/>
    <w:rsid w:val="00C23527"/>
    <w:rsid w:val="00C63538"/>
    <w:rsid w:val="00CA0B80"/>
    <w:rsid w:val="00D44621"/>
    <w:rsid w:val="00E0642D"/>
    <w:rsid w:val="00E25581"/>
    <w:rsid w:val="00E824C5"/>
    <w:rsid w:val="00EA067C"/>
    <w:rsid w:val="00EA13DB"/>
    <w:rsid w:val="00EB4E3C"/>
    <w:rsid w:val="00EF579C"/>
    <w:rsid w:val="00F2343F"/>
    <w:rsid w:val="00F2406D"/>
    <w:rsid w:val="00F52244"/>
    <w:rsid w:val="00F66BD9"/>
    <w:rsid w:val="1198A8AB"/>
    <w:rsid w:val="17EAAE08"/>
    <w:rsid w:val="24C4454E"/>
    <w:rsid w:val="4BBEF722"/>
    <w:rsid w:val="6DD4A8A4"/>
    <w:rsid w:val="6F55A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B160"/>
  <w15:chartTrackingRefBased/>
  <w15:docId w15:val="{FC004FC7-FC85-4A0D-B1B2-48EF6F19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B80"/>
  </w:style>
  <w:style w:type="paragraph" w:styleId="Footer">
    <w:name w:val="footer"/>
    <w:basedOn w:val="Normal"/>
    <w:link w:val="FooterChar"/>
    <w:uiPriority w:val="99"/>
    <w:unhideWhenUsed/>
    <w:rsid w:val="00CA0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B80"/>
  </w:style>
  <w:style w:type="paragraph" w:styleId="ListParagraph">
    <w:name w:val="List Paragraph"/>
    <w:basedOn w:val="Normal"/>
    <w:uiPriority w:val="34"/>
    <w:qFormat/>
    <w:rsid w:val="00CA0B80"/>
    <w:pPr>
      <w:ind w:left="720"/>
      <w:contextualSpacing/>
    </w:pPr>
  </w:style>
  <w:style w:type="table" w:styleId="TableGrid">
    <w:name w:val="Table Grid"/>
    <w:basedOn w:val="TableNormal"/>
    <w:uiPriority w:val="39"/>
    <w:rsid w:val="00CA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7453"/>
    <w:rPr>
      <w:b/>
      <w:bCs/>
    </w:rPr>
  </w:style>
  <w:style w:type="paragraph" w:styleId="NormalWeb">
    <w:name w:val="Normal (Web)"/>
    <w:basedOn w:val="Normal"/>
    <w:uiPriority w:val="99"/>
    <w:semiHidden/>
    <w:unhideWhenUsed/>
    <w:rsid w:val="009D7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Text">
    <w:name w:val="Default Text"/>
    <w:basedOn w:val="Normal"/>
    <w:rsid w:val="00B14E52"/>
    <w:pPr>
      <w:spacing w:after="0" w:line="240" w:lineRule="auto"/>
    </w:pPr>
    <w:rPr>
      <w:rFonts w:ascii="Times New Roman" w:eastAsia="Times New Roman" w:hAnsi="Times New Roman" w:cs="Times New Roman"/>
      <w:sz w:val="24"/>
      <w:szCs w:val="20"/>
    </w:rPr>
  </w:style>
  <w:style w:type="paragraph" w:customStyle="1" w:styleId="paragraph">
    <w:name w:val="paragraph"/>
    <w:basedOn w:val="Normal"/>
    <w:rsid w:val="00B14E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4E52"/>
  </w:style>
  <w:style w:type="character" w:customStyle="1" w:styleId="eop">
    <w:name w:val="eop"/>
    <w:basedOn w:val="DefaultParagraphFont"/>
    <w:rsid w:val="00B1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8886218B1FC439B09F433F2B14E9D" ma:contentTypeVersion="8" ma:contentTypeDescription="Create a new document." ma:contentTypeScope="" ma:versionID="37ecb359246ac759565e0c3b444f9743">
  <xsd:schema xmlns:xsd="http://www.w3.org/2001/XMLSchema" xmlns:xs="http://www.w3.org/2001/XMLSchema" xmlns:p="http://schemas.microsoft.com/office/2006/metadata/properties" xmlns:ns3="b308aaaa-2df8-4a4d-a2a7-573a38c7dfab" xmlns:ns4="37b6c25a-b9e1-45ec-8d3c-d78157b45e72" targetNamespace="http://schemas.microsoft.com/office/2006/metadata/properties" ma:root="true" ma:fieldsID="cba712176d4a6d70eed08c3d636c826a" ns3:_="" ns4:_="">
    <xsd:import namespace="b308aaaa-2df8-4a4d-a2a7-573a38c7dfab"/>
    <xsd:import namespace="37b6c25a-b9e1-45ec-8d3c-d78157b45e7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8aaaa-2df8-4a4d-a2a7-573a38c7d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6c25a-b9e1-45ec-8d3c-d78157b45e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308aaaa-2df8-4a4d-a2a7-573a38c7df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68EB1-AAAA-4175-A998-F23AE57F7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8aaaa-2df8-4a4d-a2a7-573a38c7dfab"/>
    <ds:schemaRef ds:uri="37b6c25a-b9e1-45ec-8d3c-d78157b45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F0C76-3AEA-4F65-941B-91DA72DCC906}">
  <ds:schemaRefs>
    <ds:schemaRef ds:uri="http://schemas.microsoft.com/office/2006/metadata/properties"/>
    <ds:schemaRef ds:uri="http://schemas.microsoft.com/office/infopath/2007/PartnerControls"/>
    <ds:schemaRef ds:uri="b308aaaa-2df8-4a4d-a2a7-573a38c7dfab"/>
  </ds:schemaRefs>
</ds:datastoreItem>
</file>

<file path=customXml/itemProps3.xml><?xml version="1.0" encoding="utf-8"?>
<ds:datastoreItem xmlns:ds="http://schemas.openxmlformats.org/officeDocument/2006/customXml" ds:itemID="{E04A1B20-A363-486F-B03C-6991E3D12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9077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Sam Yates</cp:lastModifiedBy>
  <cp:revision>2</cp:revision>
  <dcterms:created xsi:type="dcterms:W3CDTF">2024-11-20T14:18:00Z</dcterms:created>
  <dcterms:modified xsi:type="dcterms:W3CDTF">2024-11-20T14:18:00Z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0x010100C268886218B1FC439B09F433F2B14E9D</vt:lpwstr>
  </property>
  <property fmtid="{D5CDD505-2E9C-101B-9397-08002B2CF9AE}" pid="3" name="MSIP_Label_f96679a5-570c-40a6-a557-668bc9231a44_Enabled">
    <vt:lpwstr>true</vt:lpwstr>
  </property>
  <property fmtid="{D5CDD505-2E9C-101B-9397-08002B2CF9AE}" pid="4" name="MSIP_Label_f96679a5-570c-40a6-a557-668bc9231a44_SetDate">
    <vt:lpwstr>2024-03-13T17:51:05Z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91509f7c-7492-4b62-a2c9-bcc5c8599ee0</vt:lpwstr>
  </property>
  <property fmtid="{D5CDD505-2E9C-101B-9397-08002B2CF9AE}" pid="9" name="MSIP_Label_f96679a5-570c-40a6-a557-668bc9231a44_ContentBits">
    <vt:lpwstr>0</vt:lpwstr>
  </property>
</Properties>
</file>