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b/>
          <w:bCs/>
          <w:color w:val="E30713"/>
          <w:sz w:val="56"/>
          <w:szCs w:val="56"/>
          <w:lang w:val="en-GB" w:eastAsia="en-GB" w:bidi="en-GB"/>
        </w:rPr>
      </w:pPr>
      <w:r>
        <w:rPr>
          <w:rFonts w:ascii="Arial" w:hAnsi="Arial" w:eastAsia="Arial" w:cs="Arial"/>
          <w:b/>
          <w:bCs/>
          <w:color w:val="E30713"/>
          <w:sz w:val="56"/>
          <w:szCs w:val="56"/>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32"/>
          <w:szCs w:val="32"/>
          <w:lang w:val="en-GB" w:eastAsia="en-GB" w:bidi="en-GB"/>
        </w:rPr>
      </w:pPr>
      <w:r>
        <w:rPr>
          <w:rFonts w:ascii="Arial" w:hAnsi="Arial" w:eastAsia="Arial" w:cs="Arial"/>
          <w:b/>
          <w:bCs/>
          <w:sz w:val="32"/>
          <w:szCs w:val="32"/>
          <w:lang w:val="en-GB" w:eastAsia="en-GB" w:bidi="en-GB"/>
        </w:rPr>
        <w:t xml:space="preserve">Apprentice Regulatory Compliance Officer - Housing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32"/>
          <w:szCs w:val="32"/>
          <w:lang w:val="en-GB" w:eastAsia="en-GB" w:bidi="en-GB"/>
        </w:rPr>
      </w:pPr>
      <w:r>
        <w:rPr>
          <w:rFonts w:ascii="Arial" w:hAnsi="Arial" w:eastAsia="Arial" w:cs="Arial"/>
          <w:b/>
          <w:bCs/>
          <w:sz w:val="32"/>
          <w:szCs w:val="32"/>
          <w:lang w:val="en-GB" w:eastAsia="en-GB" w:bidi="en-GB"/>
        </w:rPr>
        <w:t xml:space="preserve">Level: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32"/>
          <w:szCs w:val="32"/>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508"/>
        <w:gridCol w:w="4508"/>
      </w:tblGrid>
      <w:tr>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sz w:val="24"/>
                <w:szCs w:val="24"/>
                <w:lang w:val="en-GB" w:eastAsia="en-GB" w:bidi="en-GB"/>
              </w:rPr>
            </w:pPr>
            <w:r>
              <w:rPr>
                <w:rFonts w:ascii="Arial" w:hAnsi="Arial" w:eastAsia="Arial" w:cs="Arial"/>
                <w:b/>
                <w:bCs/>
                <w:color w:val="E30713"/>
                <w:sz w:val="24"/>
                <w:szCs w:val="24"/>
                <w:lang w:val="en-GB" w:eastAsia="en-GB" w:bidi="en-GB"/>
              </w:rPr>
              <w:t xml:space="preserve">Responsible To:   </w:t>
            </w:r>
          </w:p>
        </w:tc>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sz w:val="24"/>
                <w:szCs w:val="24"/>
                <w:lang w:val="en-GB" w:eastAsia="en-GB" w:bidi="en-GB"/>
              </w:rPr>
            </w:pPr>
            <w:r>
              <w:rPr>
                <w:rFonts w:ascii="Arial" w:hAnsi="Arial" w:eastAsia="Arial" w:cs="Arial"/>
                <w:b/>
                <w:bCs/>
                <w:color w:val="E30713"/>
                <w:sz w:val="24"/>
                <w:szCs w:val="24"/>
                <w:lang w:val="en-GB" w:eastAsia="en-GB" w:bidi="en-GB"/>
              </w:rPr>
              <w:t xml:space="preserve">Responsible For:</w:t>
            </w:r>
          </w:p>
        </w:tc>
      </w:tr>
      <w:tr>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Environmental Health Manager </w:t>
            </w:r>
          </w:p>
        </w:tc>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N/A</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sz w:val="24"/>
          <w:szCs w:val="24"/>
          <w:lang w:val="en-GB" w:eastAsia="en-GB" w:bidi="en-GB"/>
        </w:rPr>
      </w:pPr>
      <w:r>
        <w:rPr>
          <w:rFonts w:ascii="Arial" w:hAnsi="Arial" w:eastAsia="Arial" w:cs="Arial"/>
          <w:b/>
          <w:bCs/>
          <w:color w:val="E30713"/>
          <w:sz w:val="24"/>
          <w:szCs w:val="24"/>
          <w:lang w:val="en-GB" w:eastAsia="en-GB" w:bidi="en-GB"/>
        </w:rPr>
        <w:t xml:space="preserve">About the job: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The Apprentice Regulatory Compliance Officer (Housing) will support the Environmental Health Team in ensuring homes across the borough are safe, healthy, and compliant with housing legislation. Working under the guidance of experienced officers, the apprentice will assist with inspections, evidence gathering, case management and community engagement, while gaining exposure to the wider pillars of Environmental Health. This role provides hands-on experience, formal training, and the opportunity to develop strong regulatory skills that contribute to protecting public health and improving housing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sz w:val="24"/>
          <w:szCs w:val="24"/>
          <w:lang w:val="en-GB" w:eastAsia="en-GB" w:bidi="en-GB"/>
        </w:rPr>
      </w:pPr>
      <w:r>
        <w:rPr>
          <w:rFonts w:ascii="Arial" w:hAnsi="Arial" w:eastAsia="Arial" w:cs="Arial"/>
          <w:b/>
          <w:bCs/>
          <w:color w:val="E30713"/>
          <w:sz w:val="24"/>
          <w:szCs w:val="24"/>
          <w:lang w:val="en-GB" w:eastAsia="en-GB" w:bidi="en-GB"/>
        </w:rPr>
        <w:t xml:space="preserve">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i/>
          <w:iCs/>
          <w:sz w:val="24"/>
          <w:szCs w:val="24"/>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Assist in Monitoring Compliance</w:t>
      </w:r>
      <w:r>
        <w:rPr>
          <w:rFonts w:ascii="Arial" w:hAnsi="Arial" w:eastAsia="Arial" w:cs="Arial"/>
          <w:sz w:val="24"/>
          <w:szCs w:val="24"/>
          <w:lang w:val="en-GB" w:eastAsia="en-GB" w:bidi="en-GB"/>
        </w:rPr>
        <w:br w:type="textWrapping"/>
      </w:r>
      <w:r>
        <w:rPr>
          <w:rFonts w:ascii="Arial" w:hAnsi="Arial" w:eastAsia="Arial" w:cs="Arial"/>
          <w:sz w:val="24"/>
          <w:szCs w:val="24"/>
          <w:lang w:val="en-GB" w:eastAsia="en-GB" w:bidi="en-GB"/>
        </w:rPr>
        <w:t xml:space="preserve">Help review housing services and processes to ensure they meet relevant legislation, regulations, and local policies (e.g., Housing Act, HHSRS, Renters Rights Act).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Support Inspections and Audits</w:t>
      </w:r>
      <w:r>
        <w:rPr>
          <w:rFonts w:ascii="Arial" w:hAnsi="Arial" w:eastAsia="Arial" w:cs="Arial"/>
          <w:sz w:val="24"/>
          <w:szCs w:val="24"/>
          <w:lang w:val="en-GB" w:eastAsia="en-GB" w:bidi="en-GB"/>
        </w:rPr>
        <w:br w:type="textWrapping"/>
      </w:r>
      <w:r>
        <w:rPr>
          <w:rFonts w:ascii="Arial" w:hAnsi="Arial" w:eastAsia="Arial" w:cs="Arial"/>
          <w:sz w:val="24"/>
          <w:szCs w:val="24"/>
          <w:lang w:val="en-GB" w:eastAsia="en-GB" w:bidi="en-GB"/>
        </w:rPr>
        <w:t xml:space="preserve">Accompany officers on property inspections, safety checks, and audits—learning how to identify non-compliance and record outcomes accurately.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Gather and Maintain Evidence</w:t>
      </w:r>
      <w:r>
        <w:rPr>
          <w:rFonts w:ascii="Arial" w:hAnsi="Arial" w:eastAsia="Arial" w:cs="Arial"/>
          <w:sz w:val="24"/>
          <w:szCs w:val="24"/>
          <w:lang w:val="en-GB" w:eastAsia="en-GB" w:bidi="en-GB"/>
        </w:rPr>
        <w:br w:type="textWrapping"/>
      </w:r>
      <w:r>
        <w:rPr>
          <w:rFonts w:ascii="Arial" w:hAnsi="Arial" w:eastAsia="Arial" w:cs="Arial"/>
          <w:sz w:val="24"/>
          <w:szCs w:val="24"/>
          <w:lang w:val="en-GB" w:eastAsia="en-GB" w:bidi="en-GB"/>
        </w:rPr>
        <w:t xml:space="preserve">Collect documentation, photographs, reports, and notes needed for compliance assessments and enforcement actions.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Provide Administrative and Reporting Support</w:t>
      </w:r>
      <w:r>
        <w:rPr>
          <w:rFonts w:ascii="Arial" w:hAnsi="Arial" w:eastAsia="Arial" w:cs="Arial"/>
          <w:sz w:val="24"/>
          <w:szCs w:val="24"/>
          <w:lang w:val="en-GB" w:eastAsia="en-GB" w:bidi="en-GB"/>
        </w:rPr>
        <w:br w:type="textWrapping"/>
      </w:r>
      <w:r>
        <w:rPr>
          <w:rFonts w:ascii="Arial" w:hAnsi="Arial" w:eastAsia="Arial" w:cs="Arial"/>
          <w:sz w:val="24"/>
          <w:szCs w:val="24"/>
          <w:lang w:val="en-GB" w:eastAsia="en-GB" w:bidi="en-GB"/>
        </w:rPr>
        <w:t xml:space="preserve">Draft basic reports, update compliance databases, and help maintain accurate records for audits, investigations, and inspections.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Assist with Tenant and Landlord Engagement</w:t>
      </w:r>
      <w:r>
        <w:rPr>
          <w:rFonts w:ascii="Arial" w:hAnsi="Arial" w:eastAsia="Arial" w:cs="Arial"/>
          <w:sz w:val="24"/>
          <w:szCs w:val="24"/>
          <w:lang w:val="en-GB" w:eastAsia="en-GB" w:bidi="en-GB"/>
        </w:rPr>
        <w:br w:type="textWrapping"/>
      </w:r>
      <w:r>
        <w:rPr>
          <w:rFonts w:ascii="Arial" w:hAnsi="Arial" w:eastAsia="Arial" w:cs="Arial"/>
          <w:sz w:val="24"/>
          <w:szCs w:val="24"/>
          <w:lang w:val="en-GB" w:eastAsia="en-GB" w:bidi="en-GB"/>
        </w:rPr>
        <w:t xml:space="preserve">Help communicate compliance requirements to tenants, landlords, and internal teams—providing guidance under supervision.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Support Enforcement Processes</w:t>
      </w:r>
      <w:r>
        <w:rPr>
          <w:rFonts w:ascii="Arial" w:hAnsi="Arial" w:eastAsia="Arial" w:cs="Arial"/>
          <w:sz w:val="24"/>
          <w:szCs w:val="24"/>
          <w:lang w:val="en-GB" w:eastAsia="en-GB" w:bidi="en-GB"/>
        </w:rPr>
        <w:br w:type="textWrapping"/>
      </w:r>
      <w:r>
        <w:rPr>
          <w:rFonts w:ascii="Arial" w:hAnsi="Arial" w:eastAsia="Arial" w:cs="Arial"/>
          <w:sz w:val="24"/>
          <w:szCs w:val="24"/>
          <w:lang w:val="en-GB" w:eastAsia="en-GB" w:bidi="en-GB"/>
        </w:rPr>
        <w:t xml:space="preserve">Learn to assist with the preparation of notices, letters, and case files linked to breaches of housing or safety regulations.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Contribute to Risk Assessments</w:t>
      </w:r>
      <w:r>
        <w:rPr>
          <w:rFonts w:ascii="Arial" w:hAnsi="Arial" w:eastAsia="Arial" w:cs="Arial"/>
          <w:sz w:val="24"/>
          <w:szCs w:val="24"/>
          <w:lang w:val="en-GB" w:eastAsia="en-GB" w:bidi="en-GB"/>
        </w:rPr>
        <w:br w:type="textWrapping"/>
      </w:r>
      <w:r>
        <w:rPr>
          <w:rFonts w:ascii="Arial" w:hAnsi="Arial" w:eastAsia="Arial" w:cs="Arial"/>
          <w:sz w:val="24"/>
          <w:szCs w:val="24"/>
          <w:lang w:val="en-GB" w:eastAsia="en-GB" w:bidi="en-GB"/>
        </w:rPr>
        <w:t xml:space="preserve">Support officers in reviewing risks relating to property conditions, health and safety, or legal non-compliance.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Participate in Training and Professional Development</w:t>
      </w:r>
      <w:r>
        <w:rPr>
          <w:rFonts w:ascii="Arial" w:hAnsi="Arial" w:eastAsia="Arial" w:cs="Arial"/>
          <w:sz w:val="24"/>
          <w:szCs w:val="24"/>
          <w:lang w:val="en-GB" w:eastAsia="en-GB" w:bidi="en-GB"/>
        </w:rPr>
        <w:br w:type="textWrapping"/>
      </w:r>
      <w:r>
        <w:rPr>
          <w:rFonts w:ascii="Arial" w:hAnsi="Arial" w:eastAsia="Arial" w:cs="Arial"/>
          <w:sz w:val="24"/>
          <w:szCs w:val="24"/>
          <w:lang w:val="en-GB" w:eastAsia="en-GB" w:bidi="en-GB"/>
        </w:rPr>
        <w:t xml:space="preserve">Complete required apprenticeship modules, attend internal training, and build awareness of housing law, regulatory frameworks, and best practice.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Corporate Responsibilities </w:t>
      </w:r>
    </w:p>
    <w:p>
      <w:pPr>
        <w:pStyle w:val="ListParagraph"/>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Arial" w:hAnsi="Arial" w:eastAsia="Arial" w:cs="Arial"/>
          <w:color w:val="000000"/>
          <w:sz w:val="24"/>
          <w:szCs w:val="24"/>
          <w:lang w:val="en-GB" w:eastAsia="en-GB" w:bidi="en-GB"/>
        </w:rPr>
      </w:pPr>
      <w:r>
        <w:rPr>
          <w:rFonts w:ascii="Arial" w:hAnsi="Arial" w:eastAsia="Arial" w:cs="Arial"/>
          <w:color w:val="000000"/>
          <w:sz w:val="24"/>
          <w:szCs w:val="24"/>
          <w:lang w:val="en-GB" w:eastAsia="en-GB" w:bidi="en-GB"/>
        </w:rPr>
        <w:t xml:space="preserve">Co</w:t>
      </w:r>
      <w:r>
        <w:rPr>
          <w:rFonts w:ascii="Arial" w:hAnsi="Arial" w:eastAsia="Arial" w:cs="Arial"/>
          <w:color w:val="000000"/>
          <w:spacing w:val="1"/>
          <w:w w:val="99"/>
          <w:sz w:val="24"/>
          <w:szCs w:val="24"/>
          <w:lang w:val="en-GB" w:eastAsia="en-GB" w:bidi="en-GB"/>
        </w:rPr>
        <w:t xml:space="preserve">n</w:t>
      </w:r>
      <w:r>
        <w:rPr>
          <w:rFonts w:ascii="Arial" w:hAnsi="Arial" w:eastAsia="Arial" w:cs="Arial"/>
          <w:color w:val="000000"/>
          <w:sz w:val="24"/>
          <w:szCs w:val="24"/>
          <w:lang w:val="en-GB" w:eastAsia="en-GB" w:bidi="en-GB"/>
        </w:rPr>
        <w:t xml:space="preserve">tri</w:t>
      </w:r>
      <w:r>
        <w:rPr>
          <w:rFonts w:ascii="Arial" w:hAnsi="Arial" w:eastAsia="Arial" w:cs="Arial"/>
          <w:color w:val="000000"/>
          <w:w w:val="99"/>
          <w:sz w:val="24"/>
          <w:szCs w:val="24"/>
          <w:lang w:val="en-GB" w:eastAsia="en-GB" w:bidi="en-GB"/>
        </w:rPr>
        <w:t xml:space="preserve">b</w:t>
      </w:r>
      <w:r>
        <w:rPr>
          <w:rFonts w:ascii="Arial" w:hAnsi="Arial" w:eastAsia="Arial" w:cs="Arial"/>
          <w:color w:val="000000"/>
          <w:spacing w:val="1"/>
          <w:w w:val="99"/>
          <w:sz w:val="24"/>
          <w:szCs w:val="24"/>
          <w:lang w:val="en-GB" w:eastAsia="en-GB" w:bidi="en-GB"/>
        </w:rPr>
        <w:t xml:space="preserve">u</w:t>
      </w:r>
      <w:r>
        <w:rPr>
          <w:rFonts w:ascii="Arial" w:hAnsi="Arial" w:eastAsia="Arial" w:cs="Arial"/>
          <w:color w:val="000000"/>
          <w:spacing w:val="-1"/>
          <w:sz w:val="24"/>
          <w:szCs w:val="24"/>
          <w:lang w:val="en-GB" w:eastAsia="en-GB" w:bidi="en-GB"/>
        </w:rPr>
        <w:t xml:space="preserve">t</w:t>
      </w:r>
      <w:r>
        <w:rPr>
          <w:rFonts w:ascii="Arial" w:hAnsi="Arial" w:eastAsia="Arial" w:cs="Arial"/>
          <w:color w:val="000000"/>
          <w:w w:val="99"/>
          <w:sz w:val="24"/>
          <w:szCs w:val="24"/>
          <w:lang w:val="en-GB" w:eastAsia="en-GB" w:bidi="en-GB"/>
        </w:rPr>
        <w:t xml:space="preserve">e</w:t>
      </w:r>
      <w:r>
        <w:rPr>
          <w:rFonts w:ascii="Arial" w:hAnsi="Arial" w:eastAsia="Arial" w:cs="Arial"/>
          <w:color w:val="000000"/>
          <w:sz w:val="24"/>
          <w:szCs w:val="24"/>
          <w:lang w:val="en-GB" w:eastAsia="en-GB" w:bidi="en-GB"/>
        </w:rPr>
        <w:t xml:space="preserve"> </w:t>
      </w:r>
      <w:r>
        <w:rPr>
          <w:rFonts w:ascii="Arial" w:hAnsi="Arial" w:eastAsia="Arial" w:cs="Arial"/>
          <w:color w:val="000000"/>
          <w:spacing w:val="1"/>
          <w:sz w:val="24"/>
          <w:szCs w:val="24"/>
          <w:lang w:val="en-GB" w:eastAsia="en-GB" w:bidi="en-GB"/>
        </w:rPr>
        <w:t xml:space="preserve">t</w:t>
      </w:r>
      <w:r>
        <w:rPr>
          <w:rFonts w:ascii="Arial" w:hAnsi="Arial" w:eastAsia="Arial" w:cs="Arial"/>
          <w:color w:val="000000"/>
          <w:w w:val="99"/>
          <w:sz w:val="24"/>
          <w:szCs w:val="24"/>
          <w:lang w:val="en-GB" w:eastAsia="en-GB" w:bidi="en-GB"/>
        </w:rPr>
        <w:t xml:space="preserve">o</w:t>
      </w:r>
      <w:r>
        <w:rPr>
          <w:rFonts w:ascii="Arial" w:hAnsi="Arial" w:eastAsia="Arial" w:cs="Arial"/>
          <w:color w:val="000000"/>
          <w:sz w:val="24"/>
          <w:szCs w:val="24"/>
          <w:lang w:val="en-GB" w:eastAsia="en-GB" w:bidi="en-GB"/>
        </w:rPr>
        <w:t xml:space="preserve"> t</w:t>
      </w:r>
      <w:r>
        <w:rPr>
          <w:rFonts w:ascii="Arial" w:hAnsi="Arial" w:eastAsia="Arial" w:cs="Arial"/>
          <w:color w:val="000000"/>
          <w:spacing w:val="-1"/>
          <w:w w:val="99"/>
          <w:sz w:val="24"/>
          <w:szCs w:val="24"/>
          <w:lang w:val="en-GB" w:eastAsia="en-GB" w:bidi="en-GB"/>
        </w:rPr>
        <w:t xml:space="preserve">h</w:t>
      </w:r>
      <w:r>
        <w:rPr>
          <w:rFonts w:ascii="Arial" w:hAnsi="Arial" w:eastAsia="Arial" w:cs="Arial"/>
          <w:color w:val="000000"/>
          <w:w w:val="99"/>
          <w:sz w:val="24"/>
          <w:szCs w:val="24"/>
          <w:lang w:val="en-GB" w:eastAsia="en-GB" w:bidi="en-GB"/>
        </w:rPr>
        <w:t xml:space="preserve">e</w:t>
      </w:r>
      <w:r>
        <w:rPr>
          <w:rFonts w:ascii="Arial" w:hAnsi="Arial" w:eastAsia="Arial" w:cs="Arial"/>
          <w:color w:val="000000"/>
          <w:sz w:val="24"/>
          <w:szCs w:val="24"/>
          <w:lang w:val="en-GB" w:eastAsia="en-GB" w:bidi="en-GB"/>
        </w:rPr>
        <w:t xml:space="preserve"> </w:t>
      </w:r>
      <w:r>
        <w:rPr>
          <w:rFonts w:ascii="Arial" w:hAnsi="Arial" w:eastAsia="Arial" w:cs="Arial"/>
          <w:color w:val="000000"/>
          <w:w w:val="99"/>
          <w:sz w:val="24"/>
          <w:szCs w:val="24"/>
          <w:lang w:val="en-GB" w:eastAsia="en-GB" w:bidi="en-GB"/>
        </w:rPr>
        <w:t xml:space="preserve">de</w:t>
      </w:r>
      <w:r>
        <w:rPr>
          <w:rFonts w:ascii="Arial" w:hAnsi="Arial" w:eastAsia="Arial" w:cs="Arial"/>
          <w:color w:val="000000"/>
          <w:sz w:val="24"/>
          <w:szCs w:val="24"/>
          <w:lang w:val="en-GB" w:eastAsia="en-GB" w:bidi="en-GB"/>
        </w:rPr>
        <w:t xml:space="preserve">liv</w:t>
      </w:r>
      <w:r>
        <w:rPr>
          <w:rFonts w:ascii="Arial" w:hAnsi="Arial" w:eastAsia="Arial" w:cs="Arial"/>
          <w:color w:val="000000"/>
          <w:w w:val="99"/>
          <w:sz w:val="24"/>
          <w:szCs w:val="24"/>
          <w:lang w:val="en-GB" w:eastAsia="en-GB" w:bidi="en-GB"/>
        </w:rPr>
        <w:t xml:space="preserve">e</w:t>
      </w:r>
      <w:r>
        <w:rPr>
          <w:rFonts w:ascii="Arial" w:hAnsi="Arial" w:eastAsia="Arial" w:cs="Arial"/>
          <w:color w:val="000000"/>
          <w:sz w:val="24"/>
          <w:szCs w:val="24"/>
          <w:lang w:val="en-GB" w:eastAsia="en-GB" w:bidi="en-GB"/>
        </w:rPr>
        <w:t xml:space="preserve">ry </w:t>
      </w:r>
      <w:r>
        <w:rPr>
          <w:rFonts w:ascii="Arial" w:hAnsi="Arial" w:eastAsia="Arial" w:cs="Arial"/>
          <w:color w:val="000000"/>
          <w:w w:val="99"/>
          <w:sz w:val="24"/>
          <w:szCs w:val="24"/>
          <w:lang w:val="en-GB" w:eastAsia="en-GB" w:bidi="en-GB"/>
        </w:rPr>
        <w:t xml:space="preserve">o</w:t>
      </w:r>
      <w:r>
        <w:rPr>
          <w:rFonts w:ascii="Arial" w:hAnsi="Arial" w:eastAsia="Arial" w:cs="Arial"/>
          <w:color w:val="000000"/>
          <w:spacing w:val="1"/>
          <w:sz w:val="24"/>
          <w:szCs w:val="24"/>
          <w:lang w:val="en-GB" w:eastAsia="en-GB" w:bidi="en-GB"/>
        </w:rPr>
        <w:t xml:space="preserve">f </w:t>
      </w:r>
      <w:r>
        <w:rPr>
          <w:rFonts w:ascii="Arial" w:hAnsi="Arial" w:eastAsia="Arial" w:cs="Arial"/>
          <w:color w:val="000000"/>
          <w:spacing w:val="-1"/>
          <w:sz w:val="24"/>
          <w:szCs w:val="24"/>
          <w:lang w:val="en-GB" w:eastAsia="en-GB" w:bidi="en-GB"/>
        </w:rPr>
        <w:t xml:space="preserve">t</w:t>
      </w:r>
      <w:r>
        <w:rPr>
          <w:rFonts w:ascii="Arial" w:hAnsi="Arial" w:eastAsia="Arial" w:cs="Arial"/>
          <w:color w:val="000000"/>
          <w:w w:val="99"/>
          <w:sz w:val="24"/>
          <w:szCs w:val="24"/>
          <w:lang w:val="en-GB" w:eastAsia="en-GB" w:bidi="en-GB"/>
        </w:rPr>
        <w:t xml:space="preserve">he</w:t>
      </w:r>
      <w:r>
        <w:rPr>
          <w:rFonts w:ascii="Arial" w:hAnsi="Arial" w:eastAsia="Arial" w:cs="Arial"/>
          <w:color w:val="000000"/>
          <w:spacing w:val="1"/>
          <w:sz w:val="24"/>
          <w:szCs w:val="24"/>
          <w:lang w:val="en-GB" w:eastAsia="en-GB" w:bidi="en-GB"/>
        </w:rPr>
        <w:t xml:space="preserve"> </w:t>
      </w:r>
      <w:r>
        <w:rPr>
          <w:rFonts w:ascii="Arial" w:hAnsi="Arial" w:eastAsia="Arial" w:cs="Arial"/>
          <w:color w:val="000000"/>
          <w:sz w:val="24"/>
          <w:szCs w:val="24"/>
          <w:lang w:val="en-GB" w:eastAsia="en-GB" w:bidi="en-GB"/>
        </w:rPr>
        <w:t xml:space="preserve">C</w:t>
      </w:r>
      <w:r>
        <w:rPr>
          <w:rFonts w:ascii="Arial" w:hAnsi="Arial" w:eastAsia="Arial" w:cs="Arial"/>
          <w:color w:val="000000"/>
          <w:spacing w:val="-1"/>
          <w:w w:val="99"/>
          <w:sz w:val="24"/>
          <w:szCs w:val="24"/>
          <w:lang w:val="en-GB" w:eastAsia="en-GB" w:bidi="en-GB"/>
        </w:rPr>
        <w:t xml:space="preserve">o</w:t>
      </w:r>
      <w:r>
        <w:rPr>
          <w:rFonts w:ascii="Arial" w:hAnsi="Arial" w:eastAsia="Arial" w:cs="Arial"/>
          <w:color w:val="000000"/>
          <w:w w:val="99"/>
          <w:sz w:val="24"/>
          <w:szCs w:val="24"/>
          <w:lang w:val="en-GB" w:eastAsia="en-GB" w:bidi="en-GB"/>
        </w:rPr>
        <w:t xml:space="preserve">u</w:t>
      </w:r>
      <w:r>
        <w:rPr>
          <w:rFonts w:ascii="Arial" w:hAnsi="Arial" w:eastAsia="Arial" w:cs="Arial"/>
          <w:color w:val="000000"/>
          <w:spacing w:val="1"/>
          <w:w w:val="99"/>
          <w:sz w:val="24"/>
          <w:szCs w:val="24"/>
          <w:lang w:val="en-GB" w:eastAsia="en-GB" w:bidi="en-GB"/>
        </w:rPr>
        <w:t xml:space="preserve">n</w:t>
      </w:r>
      <w:r>
        <w:rPr>
          <w:rFonts w:ascii="Arial" w:hAnsi="Arial" w:eastAsia="Arial" w:cs="Arial"/>
          <w:color w:val="000000"/>
          <w:sz w:val="24"/>
          <w:szCs w:val="24"/>
          <w:lang w:val="en-GB" w:eastAsia="en-GB" w:bidi="en-GB"/>
        </w:rPr>
        <w:t xml:space="preserve">cils corporate strategy. Deliv</w:t>
      </w:r>
      <w:r>
        <w:rPr>
          <w:rFonts w:ascii="Arial" w:hAnsi="Arial" w:eastAsia="Arial" w:cs="Arial"/>
          <w:color w:val="000000"/>
          <w:w w:val="99"/>
          <w:sz w:val="24"/>
          <w:szCs w:val="24"/>
          <w:lang w:val="en-GB" w:eastAsia="en-GB" w:bidi="en-GB"/>
        </w:rPr>
        <w:t xml:space="preserve">e</w:t>
      </w:r>
      <w:r>
        <w:rPr>
          <w:rFonts w:ascii="Arial" w:hAnsi="Arial" w:eastAsia="Arial" w:cs="Arial"/>
          <w:color w:val="000000"/>
          <w:sz w:val="24"/>
          <w:szCs w:val="24"/>
          <w:lang w:val="en-GB" w:eastAsia="en-GB" w:bidi="en-GB"/>
        </w:rPr>
        <w:t xml:space="preserve">ri</w:t>
      </w:r>
      <w:r>
        <w:rPr>
          <w:rFonts w:ascii="Arial" w:hAnsi="Arial" w:eastAsia="Arial" w:cs="Arial"/>
          <w:color w:val="000000"/>
          <w:w w:val="99"/>
          <w:sz w:val="24"/>
          <w:szCs w:val="24"/>
          <w:lang w:val="en-GB" w:eastAsia="en-GB" w:bidi="en-GB"/>
        </w:rPr>
        <w:t xml:space="preserve">ng</w:t>
      </w:r>
      <w:r>
        <w:rPr>
          <w:rFonts w:ascii="Arial" w:hAnsi="Arial" w:eastAsia="Arial" w:cs="Arial"/>
          <w:color w:val="000000"/>
          <w:sz w:val="24"/>
          <w:szCs w:val="24"/>
          <w:lang w:val="en-GB" w:eastAsia="en-GB" w:bidi="en-GB"/>
        </w:rPr>
        <w:t xml:space="preserve"> </w:t>
      </w:r>
      <w:r>
        <w:rPr>
          <w:rFonts w:ascii="Arial" w:hAnsi="Arial" w:eastAsia="Arial" w:cs="Arial"/>
          <w:color w:val="000000"/>
          <w:spacing w:val="2"/>
          <w:w w:val="99"/>
          <w:sz w:val="24"/>
          <w:szCs w:val="24"/>
          <w:lang w:val="en-GB" w:eastAsia="en-GB" w:bidi="en-GB"/>
        </w:rPr>
        <w:t xml:space="preserve">a</w:t>
      </w:r>
      <w:r>
        <w:rPr>
          <w:rFonts w:ascii="Arial" w:hAnsi="Arial" w:eastAsia="Arial" w:cs="Arial"/>
          <w:color w:val="000000"/>
          <w:spacing w:val="-1"/>
          <w:w w:val="99"/>
          <w:sz w:val="24"/>
          <w:szCs w:val="24"/>
          <w:lang w:val="en-GB" w:eastAsia="en-GB" w:bidi="en-GB"/>
        </w:rPr>
        <w:t xml:space="preserve">n</w:t>
      </w:r>
      <w:r>
        <w:rPr>
          <w:rFonts w:ascii="Arial" w:hAnsi="Arial" w:eastAsia="Arial" w:cs="Arial"/>
          <w:color w:val="000000"/>
          <w:w w:val="99"/>
          <w:sz w:val="24"/>
          <w:szCs w:val="24"/>
          <w:lang w:val="en-GB" w:eastAsia="en-GB" w:bidi="en-GB"/>
        </w:rPr>
        <w:t xml:space="preserve">d</w:t>
      </w:r>
      <w:r>
        <w:rPr>
          <w:rFonts w:ascii="Arial" w:hAnsi="Arial" w:eastAsia="Arial" w:cs="Arial"/>
          <w:color w:val="000000"/>
          <w:sz w:val="24"/>
          <w:szCs w:val="24"/>
          <w:lang w:val="en-GB" w:eastAsia="en-GB" w:bidi="en-GB"/>
        </w:rPr>
        <w:t xml:space="preserve"> </w:t>
      </w:r>
      <w:r>
        <w:rPr>
          <w:rFonts w:ascii="Arial" w:hAnsi="Arial" w:eastAsia="Arial" w:cs="Arial"/>
          <w:color w:val="000000"/>
          <w:spacing w:val="1"/>
          <w:w w:val="99"/>
          <w:sz w:val="24"/>
          <w:szCs w:val="24"/>
          <w:lang w:val="en-GB" w:eastAsia="en-GB" w:bidi="en-GB"/>
        </w:rPr>
        <w:t xml:space="preserve">p</w:t>
      </w:r>
      <w:r>
        <w:rPr>
          <w:rFonts w:ascii="Arial" w:hAnsi="Arial" w:eastAsia="Arial" w:cs="Arial"/>
          <w:color w:val="000000"/>
          <w:sz w:val="24"/>
          <w:szCs w:val="24"/>
          <w:lang w:val="en-GB" w:eastAsia="en-GB" w:bidi="en-GB"/>
        </w:rPr>
        <w:t xml:space="preserve">r</w:t>
      </w:r>
      <w:r>
        <w:rPr>
          <w:rFonts w:ascii="Arial" w:hAnsi="Arial" w:eastAsia="Arial" w:cs="Arial"/>
          <w:color w:val="000000"/>
          <w:spacing w:val="-1"/>
          <w:w w:val="99"/>
          <w:sz w:val="24"/>
          <w:szCs w:val="24"/>
          <w:lang w:val="en-GB" w:eastAsia="en-GB" w:bidi="en-GB"/>
        </w:rPr>
        <w:t xml:space="preserve">o</w:t>
      </w:r>
      <w:r>
        <w:rPr>
          <w:rFonts w:ascii="Arial" w:hAnsi="Arial" w:eastAsia="Arial" w:cs="Arial"/>
          <w:color w:val="000000"/>
          <w:spacing w:val="1"/>
          <w:sz w:val="24"/>
          <w:szCs w:val="24"/>
          <w:lang w:val="en-GB" w:eastAsia="en-GB" w:bidi="en-GB"/>
        </w:rPr>
        <w:t xml:space="preserve">m</w:t>
      </w:r>
      <w:r>
        <w:rPr>
          <w:rFonts w:ascii="Arial" w:hAnsi="Arial" w:eastAsia="Arial" w:cs="Arial"/>
          <w:color w:val="000000"/>
          <w:spacing w:val="-1"/>
          <w:w w:val="99"/>
          <w:sz w:val="24"/>
          <w:szCs w:val="24"/>
          <w:lang w:val="en-GB" w:eastAsia="en-GB" w:bidi="en-GB"/>
        </w:rPr>
        <w:t xml:space="preserve">o</w:t>
      </w:r>
      <w:r>
        <w:rPr>
          <w:rFonts w:ascii="Arial" w:hAnsi="Arial" w:eastAsia="Arial" w:cs="Arial"/>
          <w:color w:val="000000"/>
          <w:sz w:val="24"/>
          <w:szCs w:val="24"/>
          <w:lang w:val="en-GB" w:eastAsia="en-GB" w:bidi="en-GB"/>
        </w:rPr>
        <w:t xml:space="preserve">ti</w:t>
      </w:r>
      <w:r>
        <w:rPr>
          <w:rFonts w:ascii="Arial" w:hAnsi="Arial" w:eastAsia="Arial" w:cs="Arial"/>
          <w:color w:val="000000"/>
          <w:w w:val="99"/>
          <w:sz w:val="24"/>
          <w:szCs w:val="24"/>
          <w:lang w:val="en-GB" w:eastAsia="en-GB" w:bidi="en-GB"/>
        </w:rPr>
        <w:t xml:space="preserve">ng</w:t>
      </w:r>
      <w:r>
        <w:rPr>
          <w:rFonts w:ascii="Arial" w:hAnsi="Arial" w:eastAsia="Arial" w:cs="Arial"/>
          <w:color w:val="000000"/>
          <w:spacing w:val="1"/>
          <w:sz w:val="24"/>
          <w:szCs w:val="24"/>
          <w:lang w:val="en-GB" w:eastAsia="en-GB" w:bidi="en-GB"/>
        </w:rPr>
        <w:t xml:space="preserve"> </w:t>
      </w:r>
      <w:r>
        <w:rPr>
          <w:rFonts w:ascii="Arial" w:hAnsi="Arial" w:eastAsia="Arial" w:cs="Arial"/>
          <w:color w:val="000000"/>
          <w:spacing w:val="1"/>
          <w:w w:val="99"/>
          <w:sz w:val="24"/>
          <w:szCs w:val="24"/>
          <w:lang w:val="en-GB" w:eastAsia="en-GB" w:bidi="en-GB"/>
        </w:rPr>
        <w:t xml:space="preserve">e</w:t>
      </w:r>
      <w:r>
        <w:rPr>
          <w:rFonts w:ascii="Arial" w:hAnsi="Arial" w:eastAsia="Arial" w:cs="Arial"/>
          <w:color w:val="000000"/>
          <w:sz w:val="24"/>
          <w:szCs w:val="24"/>
          <w:lang w:val="en-GB" w:eastAsia="en-GB" w:bidi="en-GB"/>
        </w:rPr>
        <w:t xml:space="preserve">x</w:t>
      </w:r>
      <w:r>
        <w:rPr>
          <w:rFonts w:ascii="Arial" w:hAnsi="Arial" w:eastAsia="Arial" w:cs="Arial"/>
          <w:color w:val="000000"/>
          <w:spacing w:val="-1"/>
          <w:sz w:val="24"/>
          <w:szCs w:val="24"/>
          <w:lang w:val="en-GB" w:eastAsia="en-GB" w:bidi="en-GB"/>
        </w:rPr>
        <w:t xml:space="preserve">c</w:t>
      </w:r>
      <w:r>
        <w:rPr>
          <w:rFonts w:ascii="Arial" w:hAnsi="Arial" w:eastAsia="Arial" w:cs="Arial"/>
          <w:color w:val="000000"/>
          <w:w w:val="99"/>
          <w:sz w:val="24"/>
          <w:szCs w:val="24"/>
          <w:lang w:val="en-GB" w:eastAsia="en-GB" w:bidi="en-GB"/>
        </w:rPr>
        <w:t xml:space="preserve">e</w:t>
      </w:r>
      <w:r>
        <w:rPr>
          <w:rFonts w:ascii="Arial" w:hAnsi="Arial" w:eastAsia="Arial" w:cs="Arial"/>
          <w:color w:val="000000"/>
          <w:sz w:val="24"/>
          <w:szCs w:val="24"/>
          <w:lang w:val="en-GB" w:eastAsia="en-GB" w:bidi="en-GB"/>
        </w:rPr>
        <w:t xml:space="preserve">ll</w:t>
      </w:r>
      <w:r>
        <w:rPr>
          <w:rFonts w:ascii="Arial" w:hAnsi="Arial" w:eastAsia="Arial" w:cs="Arial"/>
          <w:color w:val="000000"/>
          <w:w w:val="99"/>
          <w:sz w:val="24"/>
          <w:szCs w:val="24"/>
          <w:lang w:val="en-GB" w:eastAsia="en-GB" w:bidi="en-GB"/>
        </w:rPr>
        <w:t xml:space="preserve">en</w:t>
      </w:r>
      <w:r>
        <w:rPr>
          <w:rFonts w:ascii="Arial" w:hAnsi="Arial" w:eastAsia="Arial" w:cs="Arial"/>
          <w:color w:val="000000"/>
          <w:sz w:val="24"/>
          <w:szCs w:val="24"/>
          <w:lang w:val="en-GB" w:eastAsia="en-GB" w:bidi="en-GB"/>
        </w:rPr>
        <w:t xml:space="preserve">t</w:t>
      </w:r>
      <w:r>
        <w:rPr>
          <w:rFonts w:ascii="Arial" w:hAnsi="Arial" w:eastAsia="Arial" w:cs="Arial"/>
          <w:color w:val="000000"/>
          <w:spacing w:val="1"/>
          <w:sz w:val="24"/>
          <w:szCs w:val="24"/>
          <w:lang w:val="en-GB" w:eastAsia="en-GB" w:bidi="en-GB"/>
        </w:rPr>
        <w:t xml:space="preserve"> </w:t>
      </w:r>
      <w:r>
        <w:rPr>
          <w:rFonts w:ascii="Arial" w:hAnsi="Arial" w:eastAsia="Arial" w:cs="Arial"/>
          <w:color w:val="000000"/>
          <w:spacing w:val="-1"/>
          <w:sz w:val="24"/>
          <w:szCs w:val="24"/>
          <w:lang w:val="en-GB" w:eastAsia="en-GB" w:bidi="en-GB"/>
        </w:rPr>
        <w:t xml:space="preserve">c</w:t>
      </w:r>
      <w:r>
        <w:rPr>
          <w:rFonts w:ascii="Arial" w:hAnsi="Arial" w:eastAsia="Arial" w:cs="Arial"/>
          <w:color w:val="000000"/>
          <w:w w:val="99"/>
          <w:sz w:val="24"/>
          <w:szCs w:val="24"/>
          <w:lang w:val="en-GB" w:eastAsia="en-GB" w:bidi="en-GB"/>
        </w:rPr>
        <w:t xml:space="preserve">u</w:t>
      </w:r>
      <w:r>
        <w:rPr>
          <w:rFonts w:ascii="Arial" w:hAnsi="Arial" w:eastAsia="Arial" w:cs="Arial"/>
          <w:color w:val="000000"/>
          <w:sz w:val="24"/>
          <w:szCs w:val="24"/>
          <w:lang w:val="en-GB" w:eastAsia="en-GB" w:bidi="en-GB"/>
        </w:rPr>
        <w:t xml:space="preserve">st</w:t>
      </w:r>
      <w:r>
        <w:rPr>
          <w:rFonts w:ascii="Arial" w:hAnsi="Arial" w:eastAsia="Arial" w:cs="Arial"/>
          <w:color w:val="000000"/>
          <w:w w:val="99"/>
          <w:sz w:val="24"/>
          <w:szCs w:val="24"/>
          <w:lang w:val="en-GB" w:eastAsia="en-GB" w:bidi="en-GB"/>
        </w:rPr>
        <w:t xml:space="preserve">o</w:t>
      </w:r>
      <w:r>
        <w:rPr>
          <w:rFonts w:ascii="Arial" w:hAnsi="Arial" w:eastAsia="Arial" w:cs="Arial"/>
          <w:color w:val="000000"/>
          <w:spacing w:val="-1"/>
          <w:sz w:val="24"/>
          <w:szCs w:val="24"/>
          <w:lang w:val="en-GB" w:eastAsia="en-GB" w:bidi="en-GB"/>
        </w:rPr>
        <w:t xml:space="preserve">m</w:t>
      </w:r>
      <w:r>
        <w:rPr>
          <w:rFonts w:ascii="Arial" w:hAnsi="Arial" w:eastAsia="Arial" w:cs="Arial"/>
          <w:color w:val="000000"/>
          <w:w w:val="99"/>
          <w:sz w:val="24"/>
          <w:szCs w:val="24"/>
          <w:lang w:val="en-GB" w:eastAsia="en-GB" w:bidi="en-GB"/>
        </w:rPr>
        <w:t xml:space="preserve">e</w:t>
      </w:r>
      <w:r>
        <w:rPr>
          <w:rFonts w:ascii="Arial" w:hAnsi="Arial" w:eastAsia="Arial" w:cs="Arial"/>
          <w:color w:val="000000"/>
          <w:sz w:val="24"/>
          <w:szCs w:val="24"/>
          <w:lang w:val="en-GB" w:eastAsia="en-GB" w:bidi="en-GB"/>
        </w:rPr>
        <w:t xml:space="preserve">r s</w:t>
      </w:r>
      <w:r>
        <w:rPr>
          <w:rFonts w:ascii="Arial" w:hAnsi="Arial" w:eastAsia="Arial" w:cs="Arial"/>
          <w:color w:val="000000"/>
          <w:spacing w:val="1"/>
          <w:w w:val="99"/>
          <w:sz w:val="24"/>
          <w:szCs w:val="24"/>
          <w:lang w:val="en-GB" w:eastAsia="en-GB" w:bidi="en-GB"/>
        </w:rPr>
        <w:t xml:space="preserve">e</w:t>
      </w:r>
      <w:r>
        <w:rPr>
          <w:rFonts w:ascii="Arial" w:hAnsi="Arial" w:eastAsia="Arial" w:cs="Arial"/>
          <w:color w:val="000000"/>
          <w:sz w:val="24"/>
          <w:szCs w:val="24"/>
          <w:lang w:val="en-GB" w:eastAsia="en-GB" w:bidi="en-GB"/>
        </w:rPr>
        <w:t xml:space="preserve">rv</w:t>
      </w:r>
      <w:r>
        <w:rPr>
          <w:rFonts w:ascii="Arial" w:hAnsi="Arial" w:eastAsia="Arial" w:cs="Arial"/>
          <w:color w:val="000000"/>
          <w:spacing w:val="-1"/>
          <w:sz w:val="24"/>
          <w:szCs w:val="24"/>
          <w:lang w:val="en-GB" w:eastAsia="en-GB" w:bidi="en-GB"/>
        </w:rPr>
        <w:t xml:space="preserve">i</w:t>
      </w:r>
      <w:r>
        <w:rPr>
          <w:rFonts w:ascii="Arial" w:hAnsi="Arial" w:eastAsia="Arial" w:cs="Arial"/>
          <w:color w:val="000000"/>
          <w:sz w:val="24"/>
          <w:szCs w:val="24"/>
          <w:lang w:val="en-GB" w:eastAsia="en-GB" w:bidi="en-GB"/>
        </w:rPr>
        <w:t xml:space="preserve">c</w:t>
      </w:r>
      <w:r>
        <w:rPr>
          <w:rFonts w:ascii="Arial" w:hAnsi="Arial" w:eastAsia="Arial" w:cs="Arial"/>
          <w:color w:val="000000"/>
          <w:w w:val="99"/>
          <w:sz w:val="24"/>
          <w:szCs w:val="24"/>
          <w:lang w:val="en-GB" w:eastAsia="en-GB" w:bidi="en-GB"/>
        </w:rPr>
        <w:t xml:space="preserve">e</w:t>
      </w:r>
      <w:r>
        <w:rPr>
          <w:rFonts w:ascii="Arial" w:hAnsi="Arial" w:eastAsia="Arial" w:cs="Arial"/>
          <w:color w:val="000000"/>
          <w:sz w:val="24"/>
          <w:szCs w:val="24"/>
          <w:lang w:val="en-GB" w:eastAsia="en-GB" w:bidi="en-GB"/>
        </w:rPr>
        <w:t xml:space="preserve">,</w:t>
      </w:r>
      <w:r>
        <w:rPr>
          <w:rFonts w:ascii="Arial" w:hAnsi="Arial" w:eastAsia="Arial" w:cs="Arial"/>
          <w:color w:val="000000"/>
          <w:spacing w:val="1"/>
          <w:sz w:val="24"/>
          <w:szCs w:val="24"/>
          <w:lang w:val="en-GB" w:eastAsia="en-GB" w:bidi="en-GB"/>
        </w:rPr>
        <w:t xml:space="preserve"> </w:t>
      </w:r>
      <w:r>
        <w:rPr>
          <w:rFonts w:ascii="Arial" w:hAnsi="Arial" w:eastAsia="Arial" w:cs="Arial"/>
          <w:color w:val="000000"/>
          <w:sz w:val="24"/>
          <w:szCs w:val="24"/>
          <w:lang w:val="en-GB" w:eastAsia="en-GB" w:bidi="en-GB"/>
        </w:rPr>
        <w:t xml:space="preserve">promoting the c</w:t>
      </w:r>
      <w:r>
        <w:rPr>
          <w:rFonts w:ascii="Arial" w:hAnsi="Arial" w:eastAsia="Arial" w:cs="Arial"/>
          <w:color w:val="000000"/>
          <w:w w:val="99"/>
          <w:sz w:val="24"/>
          <w:szCs w:val="24"/>
          <w:lang w:val="en-GB" w:eastAsia="en-GB" w:bidi="en-GB"/>
        </w:rPr>
        <w:t xml:space="preserve">ou</w:t>
      </w:r>
      <w:r>
        <w:rPr>
          <w:rFonts w:ascii="Arial" w:hAnsi="Arial" w:eastAsia="Arial" w:cs="Arial"/>
          <w:color w:val="000000"/>
          <w:spacing w:val="1"/>
          <w:w w:val="99"/>
          <w:sz w:val="24"/>
          <w:szCs w:val="24"/>
          <w:lang w:val="en-GB" w:eastAsia="en-GB" w:bidi="en-GB"/>
        </w:rPr>
        <w:t xml:space="preserve">n</w:t>
      </w:r>
      <w:r>
        <w:rPr>
          <w:rFonts w:ascii="Arial" w:hAnsi="Arial" w:eastAsia="Arial" w:cs="Arial"/>
          <w:color w:val="000000"/>
          <w:sz w:val="24"/>
          <w:szCs w:val="24"/>
          <w:lang w:val="en-GB" w:eastAsia="en-GB" w:bidi="en-GB"/>
        </w:rPr>
        <w:t xml:space="preserve">cil’s v</w:t>
      </w:r>
      <w:r>
        <w:rPr>
          <w:rFonts w:ascii="Arial" w:hAnsi="Arial" w:eastAsia="Arial" w:cs="Arial"/>
          <w:color w:val="000000"/>
          <w:w w:val="99"/>
          <w:sz w:val="24"/>
          <w:szCs w:val="24"/>
          <w:lang w:val="en-GB" w:eastAsia="en-GB" w:bidi="en-GB"/>
        </w:rPr>
        <w:t xml:space="preserve">a</w:t>
      </w:r>
      <w:r>
        <w:rPr>
          <w:rFonts w:ascii="Arial" w:hAnsi="Arial" w:eastAsia="Arial" w:cs="Arial"/>
          <w:color w:val="000000"/>
          <w:sz w:val="24"/>
          <w:szCs w:val="24"/>
          <w:lang w:val="en-GB" w:eastAsia="en-GB" w:bidi="en-GB"/>
        </w:rPr>
        <w:t xml:space="preserve">l</w:t>
      </w:r>
      <w:r>
        <w:rPr>
          <w:rFonts w:ascii="Arial" w:hAnsi="Arial" w:eastAsia="Arial" w:cs="Arial"/>
          <w:color w:val="000000"/>
          <w:w w:val="99"/>
          <w:sz w:val="24"/>
          <w:szCs w:val="24"/>
          <w:lang w:val="en-GB" w:eastAsia="en-GB" w:bidi="en-GB"/>
        </w:rPr>
        <w:t xml:space="preserve">u</w:t>
      </w:r>
      <w:r>
        <w:rPr>
          <w:rFonts w:ascii="Arial" w:hAnsi="Arial" w:eastAsia="Arial" w:cs="Arial"/>
          <w:color w:val="000000"/>
          <w:spacing w:val="1"/>
          <w:w w:val="99"/>
          <w:sz w:val="24"/>
          <w:szCs w:val="24"/>
          <w:lang w:val="en-GB" w:eastAsia="en-GB" w:bidi="en-GB"/>
        </w:rPr>
        <w:t xml:space="preserve">e</w:t>
      </w:r>
      <w:r>
        <w:rPr>
          <w:rFonts w:ascii="Arial" w:hAnsi="Arial" w:eastAsia="Arial" w:cs="Arial"/>
          <w:color w:val="000000"/>
          <w:spacing w:val="-1"/>
          <w:sz w:val="24"/>
          <w:szCs w:val="24"/>
          <w:lang w:val="en-GB" w:eastAsia="en-GB" w:bidi="en-GB"/>
        </w:rPr>
        <w:t xml:space="preserve">s</w:t>
      </w:r>
      <w:r>
        <w:rPr>
          <w:rFonts w:ascii="Arial" w:hAnsi="Arial" w:eastAsia="Arial" w:cs="Arial"/>
          <w:color w:val="000000"/>
          <w:sz w:val="24"/>
          <w:szCs w:val="24"/>
          <w:lang w:val="en-GB" w:eastAsia="en-GB" w:bidi="en-GB"/>
        </w:rPr>
        <w:t xml:space="preserve"> and </w:t>
      </w:r>
      <w:r>
        <w:rPr>
          <w:rFonts w:ascii="Arial" w:hAnsi="Arial" w:eastAsia="Arial" w:cs="Arial"/>
          <w:color w:val="000000"/>
          <w:w w:val="99"/>
          <w:sz w:val="24"/>
          <w:szCs w:val="24"/>
          <w:lang w:val="en-GB" w:eastAsia="en-GB" w:bidi="en-GB"/>
        </w:rPr>
        <w:t xml:space="preserve">a</w:t>
      </w:r>
      <w:r>
        <w:rPr>
          <w:rFonts w:ascii="Arial" w:hAnsi="Arial" w:eastAsia="Arial" w:cs="Arial"/>
          <w:color w:val="000000"/>
          <w:sz w:val="24"/>
          <w:szCs w:val="24"/>
          <w:lang w:val="en-GB" w:eastAsia="en-GB" w:bidi="en-GB"/>
        </w:rPr>
        <w:t xml:space="preserve">ctiv</w:t>
      </w:r>
      <w:r>
        <w:rPr>
          <w:rFonts w:ascii="Arial" w:hAnsi="Arial" w:eastAsia="Arial" w:cs="Arial"/>
          <w:color w:val="000000"/>
          <w:w w:val="99"/>
          <w:sz w:val="24"/>
          <w:szCs w:val="24"/>
          <w:lang w:val="en-GB" w:eastAsia="en-GB" w:bidi="en-GB"/>
        </w:rPr>
        <w:t xml:space="preserve">e</w:t>
      </w:r>
      <w:r>
        <w:rPr>
          <w:rFonts w:ascii="Arial" w:hAnsi="Arial" w:eastAsia="Arial" w:cs="Arial"/>
          <w:color w:val="000000"/>
          <w:sz w:val="24"/>
          <w:szCs w:val="24"/>
          <w:lang w:val="en-GB" w:eastAsia="en-GB" w:bidi="en-GB"/>
        </w:rPr>
        <w:t xml:space="preserve">ly e</w:t>
      </w:r>
      <w:r>
        <w:rPr>
          <w:rFonts w:ascii="Arial" w:hAnsi="Arial" w:eastAsia="Arial" w:cs="Arial"/>
          <w:color w:val="000000"/>
          <w:spacing w:val="1"/>
          <w:sz w:val="24"/>
          <w:szCs w:val="24"/>
          <w:lang w:val="en-GB" w:eastAsia="en-GB" w:bidi="en-GB"/>
        </w:rPr>
        <w:t xml:space="preserve">n</w:t>
      </w:r>
      <w:r>
        <w:rPr>
          <w:rFonts w:ascii="Arial" w:hAnsi="Arial" w:eastAsia="Arial" w:cs="Arial"/>
          <w:color w:val="000000"/>
          <w:sz w:val="24"/>
          <w:szCs w:val="24"/>
          <w:lang w:val="en-GB" w:eastAsia="en-GB" w:bidi="en-GB"/>
        </w:rPr>
        <w:t xml:space="preserve">g</w:t>
      </w:r>
      <w:r>
        <w:rPr>
          <w:rFonts w:ascii="Arial" w:hAnsi="Arial" w:eastAsia="Arial" w:cs="Arial"/>
          <w:color w:val="000000"/>
          <w:w w:val="99"/>
          <w:sz w:val="24"/>
          <w:szCs w:val="24"/>
          <w:lang w:val="en-GB" w:eastAsia="en-GB" w:bidi="en-GB"/>
        </w:rPr>
        <w:t xml:space="preserve">ag</w:t>
      </w:r>
      <w:r>
        <w:rPr>
          <w:rFonts w:ascii="Arial" w:hAnsi="Arial" w:eastAsia="Arial" w:cs="Arial"/>
          <w:color w:val="000000"/>
          <w:sz w:val="24"/>
          <w:szCs w:val="24"/>
          <w:lang w:val="en-GB" w:eastAsia="en-GB" w:bidi="en-GB"/>
        </w:rPr>
        <w:t xml:space="preserve">i</w:t>
      </w:r>
      <w:r>
        <w:rPr>
          <w:rFonts w:ascii="Arial" w:hAnsi="Arial" w:eastAsia="Arial" w:cs="Arial"/>
          <w:color w:val="000000"/>
          <w:w w:val="99"/>
          <w:sz w:val="24"/>
          <w:szCs w:val="24"/>
          <w:lang w:val="en-GB" w:eastAsia="en-GB" w:bidi="en-GB"/>
        </w:rPr>
        <w:t xml:space="preserve">ng</w:t>
      </w:r>
      <w:r>
        <w:rPr>
          <w:rFonts w:ascii="Arial" w:hAnsi="Arial" w:eastAsia="Arial" w:cs="Arial"/>
          <w:color w:val="000000"/>
          <w:sz w:val="24"/>
          <w:szCs w:val="24"/>
          <w:lang w:val="en-GB" w:eastAsia="en-GB" w:bidi="en-GB"/>
        </w:rPr>
        <w:t xml:space="preserve"> i</w:t>
      </w:r>
      <w:r>
        <w:rPr>
          <w:rFonts w:ascii="Arial" w:hAnsi="Arial" w:eastAsia="Arial" w:cs="Arial"/>
          <w:color w:val="000000"/>
          <w:w w:val="99"/>
          <w:sz w:val="24"/>
          <w:szCs w:val="24"/>
          <w:lang w:val="en-GB" w:eastAsia="en-GB" w:bidi="en-GB"/>
        </w:rPr>
        <w:t xml:space="preserve">n</w:t>
      </w:r>
      <w:r>
        <w:rPr>
          <w:rFonts w:ascii="Arial" w:hAnsi="Arial" w:eastAsia="Arial" w:cs="Arial"/>
          <w:color w:val="000000"/>
          <w:sz w:val="24"/>
          <w:szCs w:val="24"/>
          <w:lang w:val="en-GB" w:eastAsia="en-GB" w:bidi="en-GB"/>
        </w:rPr>
        <w:t xml:space="preserve"> r</w:t>
      </w:r>
      <w:r>
        <w:rPr>
          <w:rFonts w:ascii="Arial" w:hAnsi="Arial" w:eastAsia="Arial" w:cs="Arial"/>
          <w:color w:val="000000"/>
          <w:spacing w:val="1"/>
          <w:w w:val="99"/>
          <w:sz w:val="24"/>
          <w:szCs w:val="24"/>
          <w:lang w:val="en-GB" w:eastAsia="en-GB" w:bidi="en-GB"/>
        </w:rPr>
        <w:t xml:space="preserve">e</w:t>
      </w:r>
      <w:r>
        <w:rPr>
          <w:rFonts w:ascii="Arial" w:hAnsi="Arial" w:eastAsia="Arial" w:cs="Arial"/>
          <w:color w:val="000000"/>
          <w:spacing w:val="-1"/>
          <w:w w:val="99"/>
          <w:sz w:val="24"/>
          <w:szCs w:val="24"/>
          <w:lang w:val="en-GB" w:eastAsia="en-GB" w:bidi="en-GB"/>
        </w:rPr>
        <w:t xml:space="preserve">g</w:t>
      </w:r>
      <w:r>
        <w:rPr>
          <w:rFonts w:ascii="Arial" w:hAnsi="Arial" w:eastAsia="Arial" w:cs="Arial"/>
          <w:color w:val="000000"/>
          <w:w w:val="99"/>
          <w:sz w:val="24"/>
          <w:szCs w:val="24"/>
          <w:lang w:val="en-GB" w:eastAsia="en-GB" w:bidi="en-GB"/>
        </w:rPr>
        <w:t xml:space="preserve">u</w:t>
      </w:r>
      <w:r>
        <w:rPr>
          <w:rFonts w:ascii="Arial" w:hAnsi="Arial" w:eastAsia="Arial" w:cs="Arial"/>
          <w:color w:val="000000"/>
          <w:sz w:val="24"/>
          <w:szCs w:val="24"/>
          <w:lang w:val="en-GB" w:eastAsia="en-GB" w:bidi="en-GB"/>
        </w:rPr>
        <w:t xml:space="preserve">l</w:t>
      </w:r>
      <w:r>
        <w:rPr>
          <w:rFonts w:ascii="Arial" w:hAnsi="Arial" w:eastAsia="Arial" w:cs="Arial"/>
          <w:color w:val="000000"/>
          <w:w w:val="99"/>
          <w:sz w:val="24"/>
          <w:szCs w:val="24"/>
          <w:lang w:val="en-GB" w:eastAsia="en-GB" w:bidi="en-GB"/>
        </w:rPr>
        <w:t xml:space="preserve">a</w:t>
      </w:r>
      <w:r>
        <w:rPr>
          <w:rFonts w:ascii="Arial" w:hAnsi="Arial" w:eastAsia="Arial" w:cs="Arial"/>
          <w:color w:val="000000"/>
          <w:sz w:val="24"/>
          <w:szCs w:val="24"/>
          <w:lang w:val="en-GB" w:eastAsia="en-GB" w:bidi="en-GB"/>
        </w:rPr>
        <w:t xml:space="preserve">r c</w:t>
      </w:r>
      <w:r>
        <w:rPr>
          <w:rFonts w:ascii="Arial" w:hAnsi="Arial" w:eastAsia="Arial" w:cs="Arial"/>
          <w:color w:val="000000"/>
          <w:w w:val="99"/>
          <w:sz w:val="24"/>
          <w:szCs w:val="24"/>
          <w:lang w:val="en-GB" w:eastAsia="en-GB" w:bidi="en-GB"/>
        </w:rPr>
        <w:t xml:space="preserve">o</w:t>
      </w:r>
      <w:r>
        <w:rPr>
          <w:rFonts w:ascii="Arial" w:hAnsi="Arial" w:eastAsia="Arial" w:cs="Arial"/>
          <w:color w:val="000000"/>
          <w:sz w:val="24"/>
          <w:szCs w:val="24"/>
          <w:lang w:val="en-GB" w:eastAsia="en-GB" w:bidi="en-GB"/>
        </w:rPr>
        <w:t xml:space="preserve">mm</w:t>
      </w:r>
      <w:r>
        <w:rPr>
          <w:rFonts w:ascii="Arial" w:hAnsi="Arial" w:eastAsia="Arial" w:cs="Arial"/>
          <w:color w:val="000000"/>
          <w:w w:val="99"/>
          <w:sz w:val="24"/>
          <w:szCs w:val="24"/>
          <w:lang w:val="en-GB" w:eastAsia="en-GB" w:bidi="en-GB"/>
        </w:rPr>
        <w:t xml:space="preserve">u</w:t>
      </w:r>
      <w:r>
        <w:rPr>
          <w:rFonts w:ascii="Arial" w:hAnsi="Arial" w:eastAsia="Arial" w:cs="Arial"/>
          <w:color w:val="000000"/>
          <w:spacing w:val="1"/>
          <w:sz w:val="24"/>
          <w:szCs w:val="24"/>
          <w:lang w:val="en-GB" w:eastAsia="en-GB" w:bidi="en-GB"/>
        </w:rPr>
        <w:t xml:space="preserve">n</w:t>
      </w:r>
      <w:r>
        <w:rPr>
          <w:rFonts w:ascii="Arial" w:hAnsi="Arial" w:eastAsia="Arial" w:cs="Arial"/>
          <w:color w:val="000000"/>
          <w:sz w:val="24"/>
          <w:szCs w:val="24"/>
          <w:lang w:val="en-GB" w:eastAsia="en-GB" w:bidi="en-GB"/>
        </w:rPr>
        <w:t xml:space="preserve">ic</w:t>
      </w:r>
      <w:r>
        <w:rPr>
          <w:rFonts w:ascii="Arial" w:hAnsi="Arial" w:eastAsia="Arial" w:cs="Arial"/>
          <w:color w:val="000000"/>
          <w:spacing w:val="-1"/>
          <w:w w:val="99"/>
          <w:sz w:val="24"/>
          <w:szCs w:val="24"/>
          <w:lang w:val="en-GB" w:eastAsia="en-GB" w:bidi="en-GB"/>
        </w:rPr>
        <w:t xml:space="preserve">a</w:t>
      </w:r>
      <w:r>
        <w:rPr>
          <w:rFonts w:ascii="Arial" w:hAnsi="Arial" w:eastAsia="Arial" w:cs="Arial"/>
          <w:color w:val="000000"/>
          <w:sz w:val="24"/>
          <w:szCs w:val="24"/>
          <w:lang w:val="en-GB" w:eastAsia="en-GB" w:bidi="en-GB"/>
        </w:rPr>
        <w:t xml:space="preserve">ti</w:t>
      </w:r>
      <w:r>
        <w:rPr>
          <w:rFonts w:ascii="Arial" w:hAnsi="Arial" w:eastAsia="Arial" w:cs="Arial"/>
          <w:color w:val="000000"/>
          <w:w w:val="99"/>
          <w:sz w:val="24"/>
          <w:szCs w:val="24"/>
          <w:lang w:val="en-GB" w:eastAsia="en-GB" w:bidi="en-GB"/>
        </w:rPr>
        <w:t xml:space="preserve">o</w:t>
      </w:r>
      <w:r>
        <w:rPr>
          <w:rFonts w:ascii="Arial" w:hAnsi="Arial" w:eastAsia="Arial" w:cs="Arial"/>
          <w:color w:val="000000"/>
          <w:spacing w:val="1"/>
          <w:w w:val="99"/>
          <w:sz w:val="24"/>
          <w:szCs w:val="24"/>
          <w:lang w:val="en-GB" w:eastAsia="en-GB" w:bidi="en-GB"/>
        </w:rPr>
        <w:t xml:space="preserve">n</w:t>
      </w:r>
      <w:r>
        <w:rPr>
          <w:rFonts w:ascii="Arial" w:hAnsi="Arial" w:eastAsia="Arial" w:cs="Arial"/>
          <w:color w:val="000000"/>
          <w:sz w:val="24"/>
          <w:szCs w:val="24"/>
          <w:lang w:val="en-GB" w:eastAsia="en-GB" w:bidi="en-GB"/>
        </w:rPr>
        <w:t xml:space="preserve">s i</w:t>
      </w:r>
      <w:r>
        <w:rPr>
          <w:rFonts w:ascii="Arial" w:hAnsi="Arial" w:eastAsia="Arial" w:cs="Arial"/>
          <w:color w:val="000000"/>
          <w:spacing w:val="1"/>
          <w:w w:val="99"/>
          <w:sz w:val="24"/>
          <w:szCs w:val="24"/>
          <w:lang w:val="en-GB" w:eastAsia="en-GB" w:bidi="en-GB"/>
        </w:rPr>
        <w:t xml:space="preserve">n</w:t>
      </w:r>
      <w:r>
        <w:rPr>
          <w:rFonts w:ascii="Arial" w:hAnsi="Arial" w:eastAsia="Arial" w:cs="Arial"/>
          <w:color w:val="000000"/>
          <w:sz w:val="24"/>
          <w:szCs w:val="24"/>
          <w:lang w:val="en-GB" w:eastAsia="en-GB" w:bidi="en-GB"/>
        </w:rPr>
        <w:t xml:space="preserve">c</w:t>
      </w:r>
      <w:r>
        <w:rPr>
          <w:rFonts w:ascii="Arial" w:hAnsi="Arial" w:eastAsia="Arial" w:cs="Arial"/>
          <w:color w:val="000000"/>
          <w:spacing w:val="-2"/>
          <w:sz w:val="24"/>
          <w:szCs w:val="24"/>
          <w:lang w:val="en-GB" w:eastAsia="en-GB" w:bidi="en-GB"/>
        </w:rPr>
        <w:t xml:space="preserve">l</w:t>
      </w:r>
      <w:r>
        <w:rPr>
          <w:rFonts w:ascii="Arial" w:hAnsi="Arial" w:eastAsia="Arial" w:cs="Arial"/>
          <w:color w:val="000000"/>
          <w:w w:val="99"/>
          <w:sz w:val="24"/>
          <w:szCs w:val="24"/>
          <w:lang w:val="en-GB" w:eastAsia="en-GB" w:bidi="en-GB"/>
        </w:rPr>
        <w:t xml:space="preserve">ud</w:t>
      </w:r>
      <w:r>
        <w:rPr>
          <w:rFonts w:ascii="Arial" w:hAnsi="Arial" w:eastAsia="Arial" w:cs="Arial"/>
          <w:color w:val="000000"/>
          <w:sz w:val="24"/>
          <w:szCs w:val="24"/>
          <w:lang w:val="en-GB" w:eastAsia="en-GB" w:bidi="en-GB"/>
        </w:rPr>
        <w:t xml:space="preserve">i</w:t>
      </w:r>
      <w:r>
        <w:rPr>
          <w:rFonts w:ascii="Arial" w:hAnsi="Arial" w:eastAsia="Arial" w:cs="Arial"/>
          <w:color w:val="000000"/>
          <w:w w:val="99"/>
          <w:sz w:val="24"/>
          <w:szCs w:val="24"/>
          <w:lang w:val="en-GB" w:eastAsia="en-GB" w:bidi="en-GB"/>
        </w:rPr>
        <w:t xml:space="preserve">ng</w:t>
      </w:r>
      <w:r>
        <w:rPr>
          <w:rFonts w:ascii="Arial" w:hAnsi="Arial" w:eastAsia="Arial" w:cs="Arial"/>
          <w:color w:val="000000"/>
          <w:sz w:val="24"/>
          <w:szCs w:val="24"/>
          <w:lang w:val="en-GB" w:eastAsia="en-GB" w:bidi="en-GB"/>
        </w:rPr>
        <w:t xml:space="preserve"> t</w:t>
      </w:r>
      <w:r>
        <w:rPr>
          <w:rFonts w:ascii="Arial" w:hAnsi="Arial" w:eastAsia="Arial" w:cs="Arial"/>
          <w:color w:val="000000"/>
          <w:w w:val="99"/>
          <w:sz w:val="24"/>
          <w:szCs w:val="24"/>
          <w:lang w:val="en-GB" w:eastAsia="en-GB" w:bidi="en-GB"/>
        </w:rPr>
        <w:t xml:space="preserve">ea</w:t>
      </w:r>
      <w:r>
        <w:rPr>
          <w:rFonts w:ascii="Arial" w:hAnsi="Arial" w:eastAsia="Arial" w:cs="Arial"/>
          <w:color w:val="000000"/>
          <w:sz w:val="24"/>
          <w:szCs w:val="24"/>
          <w:lang w:val="en-GB" w:eastAsia="en-GB" w:bidi="en-GB"/>
        </w:rPr>
        <w:t xml:space="preserve">m m</w:t>
      </w:r>
      <w:r>
        <w:rPr>
          <w:rFonts w:ascii="Arial" w:hAnsi="Arial" w:eastAsia="Arial" w:cs="Arial"/>
          <w:color w:val="000000"/>
          <w:w w:val="99"/>
          <w:sz w:val="24"/>
          <w:szCs w:val="24"/>
          <w:lang w:val="en-GB" w:eastAsia="en-GB" w:bidi="en-GB"/>
        </w:rPr>
        <w:t xml:space="preserve">ee</w:t>
      </w:r>
      <w:r>
        <w:rPr>
          <w:rFonts w:ascii="Arial" w:hAnsi="Arial" w:eastAsia="Arial" w:cs="Arial"/>
          <w:color w:val="000000"/>
          <w:sz w:val="24"/>
          <w:szCs w:val="24"/>
          <w:lang w:val="en-GB" w:eastAsia="en-GB" w:bidi="en-GB"/>
        </w:rPr>
        <w:t xml:space="preserve">ti</w:t>
      </w:r>
      <w:r>
        <w:rPr>
          <w:rFonts w:ascii="Arial" w:hAnsi="Arial" w:eastAsia="Arial" w:cs="Arial"/>
          <w:color w:val="000000"/>
          <w:w w:val="99"/>
          <w:sz w:val="24"/>
          <w:szCs w:val="24"/>
          <w:lang w:val="en-GB" w:eastAsia="en-GB" w:bidi="en-GB"/>
        </w:rPr>
        <w:t xml:space="preserve">ng</w:t>
      </w:r>
      <w:r>
        <w:rPr>
          <w:rFonts w:ascii="Arial" w:hAnsi="Arial" w:eastAsia="Arial" w:cs="Arial"/>
          <w:color w:val="000000"/>
          <w:sz w:val="24"/>
          <w:szCs w:val="24"/>
          <w:lang w:val="en-GB" w:eastAsia="en-GB" w:bidi="en-GB"/>
        </w:rPr>
        <w:t xml:space="pre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i/>
          <w:i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i/>
          <w:iCs/>
          <w:sz w:val="24"/>
          <w:szCs w:val="24"/>
          <w:lang w:val="en-GB" w:eastAsia="en-GB" w:bidi="en-GB"/>
        </w:rPr>
      </w:pPr>
      <w:r>
        <w:rPr>
          <w:rFonts w:ascii="Arial" w:hAnsi="Arial" w:eastAsia="Arial" w:cs="Arial"/>
          <w:b/>
          <w:bCs/>
          <w:color w:val="E30713"/>
          <w:sz w:val="24"/>
          <w:szCs w:val="24"/>
          <w:lang w:val="en-GB" w:eastAsia="en-GB" w:bidi="en-GB"/>
        </w:rPr>
        <w:t xml:space="preserve">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Team:</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work with your colleagues to prioritise team objectives over individual objectives.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b/>
          <w:bCs/>
          <w:sz w:val="24"/>
          <w:szCs w:val="24"/>
          <w:lang w:val="en-GB" w:eastAsia="en-GB" w:bidi="en-GB"/>
        </w:rPr>
      </w:pPr>
      <w:r>
        <w:rPr>
          <w:rFonts w:ascii="Arial" w:hAnsi="Arial" w:eastAsia="Arial" w:cs="Arial"/>
          <w:sz w:val="24"/>
          <w:szCs w:val="24"/>
          <w:lang w:val="en-GB" w:eastAsia="en-GB" w:bidi="en-GB"/>
        </w:rPr>
        <w:t xml:space="preserve">You will support and respect your colleagues at all times</w:t>
      </w:r>
      <w:r>
        <w:rPr>
          <w:rFonts w:ascii="Arial" w:hAnsi="Arial" w:eastAsia="Arial" w:cs="Arial"/>
          <w:b/>
          <w:bCs/>
          <w:sz w:val="24"/>
          <w:szCs w:val="24"/>
          <w:lang w:val="en-GB" w:eastAsia="en-GB" w:bidi="en-GB"/>
        </w:rPr>
        <w:t xml:space="preserv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work together to share knowledge and experiences to improve your service.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participate in development activities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Corporate: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carry out your duties and responsibilities in line with the Health &amp; Safety Policy and associated legislation.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actively engage with customer care, value for money and performance management.</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Your duties will be carried out in line with our equality scheme.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be compliant at all times with GDPR and data protection legislation.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constructively participate in communication and promotional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Organisational:</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be prepared to take on responsibilities and projects that may be outside of your normal work area but are relevant to your role.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support an inclusive culture which provides opportunities for everyone to participate and progress.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support effective relationships across all Directorates, with stakeholders and external partners to ensure the Council’s priorities and objectives are met.</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positively promote and represent the Council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i/>
          <w:i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r>
        <w:rPr>
          <w:rFonts w:ascii="Arial" w:hAnsi="Arial" w:eastAsia="Arial" w:cs="Arial"/>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sz w:val="24"/>
          <w:szCs w:val="24"/>
          <w:lang w:val="en-GB" w:eastAsia="en-GB" w:bidi="en-GB"/>
        </w:rPr>
      </w:pPr>
      <w:r>
        <w:rPr>
          <w:rFonts w:ascii="Arial" w:hAnsi="Arial" w:eastAsia="Arial" w:cs="Arial"/>
          <w:b/>
          <w:bCs/>
          <w:color w:val="E30713"/>
          <w:sz w:val="24"/>
          <w:szCs w:val="24"/>
          <w:lang w:val="en-GB" w:eastAsia="en-GB" w:bidi="en-GB"/>
        </w:rPr>
        <w:t xml:space="preserve">What the successful candidate will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Qualifications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GCSEs (or equivalent) in English and Maths (required).</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Willingness to work towards a relevant apprenticeship qualification in Regulatory Compliance or Environmental Health–related study (essential).</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Full UK driving licence or willingness to work towards obtaining one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Experience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Experience of working with the public or in a customer-facing role (desirable).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Experience using Microsoft Office packages such as Word, Outlook and Excel (essential).</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Any previous experience in housing, environmental health, local government, or regulatory work (desirable but not 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Knowledge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Basic understanding of the role of local councils and public protection services (desirable).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Awareness of housing issues such as damp, mould and property conditions (desirable).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Willingness to learn about housing legislation, environmental health principles, and regulatory processes (essential).</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Understanding of the importance of confidentiality, professionalism and data protection (essential).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Skills &amp; Abilities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Ability to communicate clearly and professionally with a wide range of people.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Strong organisational skills with the ability to maintain accurate records and follow procedures.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Ability to work as part of a team and take direction from experienced officers.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Good problem-solving and observational skills, with the ability to notice details.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Willingness to work in varied environments, including visiting properties.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Ability to manage time effectively and prioritise tasks while meeting deadlines.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Positive attitude, eagerness to learn, and commitment to personal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sz w:val="24"/>
          <w:szCs w:val="24"/>
          <w:lang w:val="en-GB" w:eastAsia="en-GB" w:bidi="en-GB"/>
        </w:rPr>
      </w:pPr>
      <w:r>
        <w:rPr>
          <w:rFonts w:ascii="Arial" w:hAnsi="Arial" w:eastAsia="Arial" w:cs="Arial"/>
          <w:b/>
          <w:bCs/>
          <w:color w:val="E30713"/>
          <w:sz w:val="24"/>
          <w:szCs w:val="24"/>
          <w:lang w:val="en-GB" w:eastAsia="en-GB" w:bidi="en-GB"/>
        </w:rPr>
        <w:t xml:space="preserve">Our Values &amp;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Customer Focused</w:t>
      </w:r>
      <w:r>
        <w:rPr>
          <w:rFonts w:ascii="Arial" w:hAnsi="Arial" w:eastAsia="Arial" w:cs="Arial"/>
          <w:sz w:val="24"/>
          <w:szCs w:val="24"/>
          <w:lang w:val="en-GB" w:eastAsia="en-GB" w:bidi="en-GB"/>
        </w:rPr>
        <w:t xml:space="preserve"> - We listen to our communities, keeping them informed about the things that matter most to them and providing a professional and responsive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Forward Thinking</w:t>
      </w:r>
      <w:r>
        <w:rPr>
          <w:rFonts w:ascii="Arial" w:hAnsi="Arial" w:eastAsia="Arial" w:cs="Arial"/>
          <w:sz w:val="24"/>
          <w:szCs w:val="24"/>
          <w:lang w:val="en-GB" w:eastAsia="en-GB" w:bidi="en-GB"/>
        </w:rPr>
        <w:t xml:space="preserve"> - We solve difficult problems by being adaptable, resilient, and innovative.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Working Together</w:t>
      </w:r>
      <w:r>
        <w:rPr>
          <w:rFonts w:ascii="Arial" w:hAnsi="Arial" w:eastAsia="Arial" w:cs="Arial"/>
          <w:sz w:val="24"/>
          <w:szCs w:val="24"/>
          <w:lang w:val="en-GB" w:eastAsia="en-GB" w:bidi="en-GB"/>
        </w:rPr>
        <w:t xml:space="preserve"> - We are focused on achieving our collective goals as an organisation and we support our colleagues to deliver excellent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Making a Difference</w:t>
      </w:r>
      <w:r>
        <w:rPr>
          <w:rFonts w:ascii="Arial" w:hAnsi="Arial" w:eastAsia="Arial" w:cs="Arial"/>
          <w:sz w:val="24"/>
          <w:szCs w:val="24"/>
          <w:lang w:val="en-GB" w:eastAsia="en-GB" w:bidi="en-GB"/>
        </w:rPr>
        <w:t xml:space="preserve"> - We make a positive difference for our communities by being helpful and going the extra 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Delivering Quality Services</w:t>
      </w:r>
      <w:r>
        <w:rPr>
          <w:rFonts w:ascii="Arial" w:hAnsi="Arial" w:eastAsia="Arial" w:cs="Arial"/>
          <w:sz w:val="24"/>
          <w:szCs w:val="24"/>
          <w:lang w:val="en-GB" w:eastAsia="en-GB" w:bidi="en-GB"/>
        </w:rPr>
        <w:t xml:space="preserve"> - We strive for quality in everything we do, making sure the people of Chorley and South Ribble get the best outcome.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p>
    <w:sectPr>
      <w:headerReference w:type="default" r:id="rId00006"/>
      <w:pgSz w:w="11906" w:h="16838"/>
      <w:pgMar w:top="1440" w:right="1440" w:bottom="851" w:left="1440" w:header="1701"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clear" w:pos="4513"/>
      </w:tabs>
      <w:rPr>
        <w:lang w:val="en-GB" w:eastAsia="en-GB" w:bidi="en-GB"/>
      </w:rPr>
    </w:pPr>
    <w:r>
      <w:rPr>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decimal"/>
      <w:suff w:val="tab"/>
      <w:lvlText w:val="%1."/>
      <w:pPr>
        <w:ind w:left="360" w:hanging="360"/>
        <w:tabs>
          <w:tab w:val="num" w:pos="360"/>
        </w:tabs>
      </w:pPr>
      <w:rPr>
        <w:rFonts w:hint="default" w:ascii="Arial" w:hAnsi="Arial" w:eastAsia="Arial" w:cs="Arial"/>
        <w:b w:val="on"/>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customStyle="1">
    <w:name w:val="Footer Char"/>
    <w:qFormat/>
    <w:rPr>
      <w:rtl w:val="off"/>
    </w:rPr>
  </w:style>
  <w:style w:type="character" w:styleId="Strong">
    <w:name w:val="Strong"/>
    <w:qFormat/>
    <w:rPr>
      <w:b/>
      <w:bCs/>
      <w:rtl w:val="off"/>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Yates</dc:creator>
  <dcterms:created xsi:type="dcterms:W3CDTF">2026-01-19T10:02:00Z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Method">
    <vt:lpwstr>Standard</vt:lpwstr>
  </property>
  <property fmtid="{D5CDD505-2E9C-101B-9397-08002B2CF9AE}" pid="3" name="ContentTypeId">
    <vt:lpwstr>0x01010045E3946E5338D7439D74F6F4DEF6A1D9</vt:lpwstr>
  </property>
  <property fmtid="{D5CDD505-2E9C-101B-9397-08002B2CF9AE}" pid="4" name="MSIP_Label_f96679a5-570c-40a6-a557-668bc9231a44_ContentBits">
    <vt:lpwstr>0</vt:lpwstr>
  </property>
  <property fmtid="{D5CDD505-2E9C-101B-9397-08002B2CF9AE}" pid="5" name="MSIP_Label_f96679a5-570c-40a6-a557-668bc9231a44_SiteId">
    <vt:lpwstr>20f96ace-1eb4-4e2b-bd81-aabea267ccfb</vt:lpwstr>
  </property>
  <property fmtid="{D5CDD505-2E9C-101B-9397-08002B2CF9AE}" pid="6" name="MSIP_Label_f96679a5-570c-40a6-a557-668bc9231a44_ActionId">
    <vt:lpwstr>dc771382-4924-472a-bca0-eab46fba583b</vt:lpwstr>
  </property>
  <property fmtid="{D5CDD505-2E9C-101B-9397-08002B2CF9AE}" pid="7" name="MSIP_Label_f96679a5-570c-40a6-a557-668bc9231a44_Enabled">
    <vt:lpwstr>true</vt:lpwstr>
  </property>
  <property fmtid="{D5CDD505-2E9C-101B-9397-08002B2CF9AE}" pid="8" name="MSIP_Label_f96679a5-570c-40a6-a557-668bc9231a44_SetDate">
    <vt:lpwstr>2024-04-05T10:01:46Z</vt:lpwstr>
  </property>
  <property fmtid="{D5CDD505-2E9C-101B-9397-08002B2CF9AE}" pid="9" name="MSIP_Label_f96679a5-570c-40a6-a557-668bc9231a44_Name">
    <vt:lpwstr>Internal</vt:lpwstr>
  </property>
</Properties>
</file>