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517C12" w:rsidRDefault="00873ED3" w:rsidP="009B03B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5E6301EF" w14:textId="77777777" w:rsidR="00494578" w:rsidRDefault="00AD242B" w:rsidP="233DA400">
      <w:pPr>
        <w:spacing w:after="0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Streetscene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Operative (Waste)</w:t>
      </w:r>
    </w:p>
    <w:p w14:paraId="7ED1903F" w14:textId="1EC09D66" w:rsidR="00873ED3" w:rsidRPr="003960E5" w:rsidRDefault="00494578" w:rsidP="233DA40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 months fixed term</w:t>
      </w:r>
    </w:p>
    <w:p w14:paraId="4897B194" w14:textId="21A5DA2F" w:rsidR="00873ED3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69603EB3">
        <w:rPr>
          <w:rFonts w:ascii="Arial" w:hAnsi="Arial" w:cs="Arial"/>
          <w:b/>
          <w:bCs/>
          <w:sz w:val="32"/>
          <w:szCs w:val="32"/>
        </w:rPr>
        <w:t xml:space="preserve">Level: </w:t>
      </w:r>
      <w:r w:rsidR="003770DF">
        <w:rPr>
          <w:rFonts w:ascii="Arial" w:hAnsi="Arial" w:cs="Arial"/>
          <w:b/>
          <w:bCs/>
          <w:sz w:val="32"/>
          <w:szCs w:val="32"/>
        </w:rPr>
        <w:t>3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45E9DE7B">
        <w:tc>
          <w:tcPr>
            <w:tcW w:w="4508" w:type="dxa"/>
          </w:tcPr>
          <w:p w14:paraId="36C28391" w14:textId="77777777" w:rsidR="00873ED3" w:rsidRPr="00CA0B80" w:rsidRDefault="00873ED3" w:rsidP="62D461F5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 w:rsidRPr="62D461F5">
              <w:rPr>
                <w:rFonts w:ascii="Arial" w:hAnsi="Arial" w:cs="Arial"/>
                <w:b/>
                <w:bCs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62D461F5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 w:rsidRPr="62D461F5">
              <w:rPr>
                <w:rFonts w:ascii="Arial" w:hAnsi="Arial" w:cs="Arial"/>
                <w:b/>
                <w:bCs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CA0B80" w14:paraId="3910D8D2" w14:textId="77777777" w:rsidTr="45E9DE7B">
        <w:tc>
          <w:tcPr>
            <w:tcW w:w="4508" w:type="dxa"/>
          </w:tcPr>
          <w:p w14:paraId="6A255572" w14:textId="20FC779A" w:rsidR="00873ED3" w:rsidRPr="00CA0B80" w:rsidRDefault="00AD242B" w:rsidP="4FA12D83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Services Manager</w:t>
            </w:r>
            <w:r w:rsidR="748D87C6" w:rsidRPr="62D461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354BD400" w14:textId="26BB134B" w:rsidR="00873ED3" w:rsidRPr="00CA0B80" w:rsidRDefault="00AD242B" w:rsidP="4FA12D83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 w:rsidRPr="45E9DE7B">
              <w:rPr>
                <w:rFonts w:ascii="Arial" w:hAnsi="Arial" w:cs="Arial"/>
                <w:sz w:val="24"/>
                <w:szCs w:val="24"/>
              </w:rPr>
              <w:t>N/</w:t>
            </w:r>
            <w:r w:rsidR="2E96A3F2" w:rsidRPr="45E9DE7B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71D5BF01" w14:textId="5AA7AB68" w:rsidR="00873ED3" w:rsidRPr="00CA0B80" w:rsidRDefault="00873ED3" w:rsidP="62D461F5">
      <w:pPr>
        <w:spacing w:after="0"/>
        <w:rPr>
          <w:rFonts w:ascii="Arial" w:hAnsi="Arial" w:cs="Arial"/>
          <w:b/>
          <w:bCs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3E3306AB" w14:textId="77777777" w:rsidR="00CE11BB" w:rsidRPr="007740EF" w:rsidRDefault="00CE11BB" w:rsidP="00CE11BB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45E9DE7B">
        <w:rPr>
          <w:rFonts w:ascii="Arial" w:hAnsi="Arial" w:cs="Arial"/>
          <w:b/>
          <w:bCs/>
          <w:color w:val="056E96"/>
          <w:sz w:val="24"/>
          <w:szCs w:val="24"/>
        </w:rPr>
        <w:t xml:space="preserve">About the job: </w:t>
      </w:r>
    </w:p>
    <w:p w14:paraId="3982F067" w14:textId="114EFA40" w:rsidR="45E9DE7B" w:rsidRDefault="45E9DE7B" w:rsidP="45E9DE7B">
      <w:pPr>
        <w:spacing w:after="0"/>
        <w:rPr>
          <w:rFonts w:ascii="Arial" w:hAnsi="Arial" w:cs="Arial"/>
          <w:b/>
          <w:bCs/>
          <w:color w:val="056E96"/>
          <w:sz w:val="24"/>
          <w:szCs w:val="24"/>
        </w:rPr>
      </w:pPr>
    </w:p>
    <w:p w14:paraId="4693AA82" w14:textId="08938FF4" w:rsidR="00CE11BB" w:rsidRDefault="00CE11BB" w:rsidP="00CE11BB">
      <w:pPr>
        <w:spacing w:after="0"/>
        <w:rPr>
          <w:rFonts w:ascii="Arial" w:hAnsi="Arial" w:cs="Arial"/>
          <w:sz w:val="24"/>
          <w:szCs w:val="24"/>
        </w:rPr>
      </w:pPr>
      <w:r w:rsidRPr="45E9DE7B">
        <w:rPr>
          <w:rFonts w:ascii="Arial" w:hAnsi="Arial" w:cs="Arial"/>
          <w:sz w:val="24"/>
          <w:szCs w:val="24"/>
        </w:rPr>
        <w:t xml:space="preserve">As part of the </w:t>
      </w:r>
      <w:proofErr w:type="spellStart"/>
      <w:r w:rsidRPr="45E9DE7B">
        <w:rPr>
          <w:rFonts w:ascii="Arial" w:hAnsi="Arial" w:cs="Arial"/>
          <w:sz w:val="24"/>
          <w:szCs w:val="24"/>
        </w:rPr>
        <w:t>Streetscene</w:t>
      </w:r>
      <w:proofErr w:type="spellEnd"/>
      <w:r w:rsidRPr="45E9DE7B">
        <w:rPr>
          <w:rFonts w:ascii="Arial" w:hAnsi="Arial" w:cs="Arial"/>
          <w:sz w:val="24"/>
          <w:szCs w:val="24"/>
        </w:rPr>
        <w:t xml:space="preserve"> </w:t>
      </w:r>
      <w:r w:rsidR="00EE63A0" w:rsidRPr="45E9DE7B">
        <w:rPr>
          <w:rFonts w:ascii="Arial" w:hAnsi="Arial" w:cs="Arial"/>
          <w:sz w:val="24"/>
          <w:szCs w:val="24"/>
        </w:rPr>
        <w:t xml:space="preserve">&amp; Waste </w:t>
      </w:r>
      <w:r w:rsidRPr="45E9DE7B">
        <w:rPr>
          <w:rFonts w:ascii="Arial" w:hAnsi="Arial" w:cs="Arial"/>
          <w:sz w:val="24"/>
          <w:szCs w:val="24"/>
        </w:rPr>
        <w:t xml:space="preserve">Team you will undertake a broad range of duties to deliver the Councils </w:t>
      </w:r>
      <w:proofErr w:type="spellStart"/>
      <w:r w:rsidRPr="45E9DE7B">
        <w:rPr>
          <w:rFonts w:ascii="Arial" w:hAnsi="Arial" w:cs="Arial"/>
          <w:sz w:val="24"/>
          <w:szCs w:val="24"/>
        </w:rPr>
        <w:t>Streetscene</w:t>
      </w:r>
      <w:proofErr w:type="spellEnd"/>
      <w:r w:rsidR="00EE63A0" w:rsidRPr="45E9DE7B">
        <w:rPr>
          <w:rFonts w:ascii="Arial" w:hAnsi="Arial" w:cs="Arial"/>
          <w:sz w:val="24"/>
          <w:szCs w:val="24"/>
        </w:rPr>
        <w:t xml:space="preserve"> &amp; Waste</w:t>
      </w:r>
      <w:r w:rsidRPr="45E9DE7B">
        <w:rPr>
          <w:rFonts w:ascii="Arial" w:hAnsi="Arial" w:cs="Arial"/>
          <w:sz w:val="24"/>
          <w:szCs w:val="24"/>
        </w:rPr>
        <w:t xml:space="preserve"> agenda</w:t>
      </w:r>
      <w:r w:rsidR="0C51CACF" w:rsidRPr="45E9DE7B">
        <w:rPr>
          <w:rFonts w:ascii="Arial" w:hAnsi="Arial" w:cs="Arial"/>
          <w:sz w:val="24"/>
          <w:szCs w:val="24"/>
        </w:rPr>
        <w:t>,</w:t>
      </w:r>
      <w:r w:rsidRPr="45E9DE7B">
        <w:rPr>
          <w:rFonts w:ascii="Arial" w:hAnsi="Arial" w:cs="Arial"/>
          <w:sz w:val="24"/>
          <w:szCs w:val="24"/>
        </w:rPr>
        <w:t xml:space="preserve"> you will do so in an effective, efficient and safe manner. </w:t>
      </w:r>
    </w:p>
    <w:p w14:paraId="2A0115A5" w14:textId="77777777" w:rsidR="00CE11BB" w:rsidRPr="00CA0B80" w:rsidRDefault="00CE11BB" w:rsidP="00CE11BB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6A81B4F" w14:textId="77777777" w:rsidR="00CE11BB" w:rsidRPr="007740EF" w:rsidRDefault="00CE11BB" w:rsidP="00CE11BB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45E9DE7B">
        <w:rPr>
          <w:rFonts w:ascii="Arial" w:hAnsi="Arial" w:cs="Arial"/>
          <w:b/>
          <w:bCs/>
          <w:color w:val="056E96"/>
          <w:sz w:val="24"/>
          <w:szCs w:val="24"/>
        </w:rPr>
        <w:t>Role:</w:t>
      </w:r>
    </w:p>
    <w:p w14:paraId="065B937D" w14:textId="0FBDEBD5" w:rsidR="45E9DE7B" w:rsidRDefault="45E9DE7B" w:rsidP="45E9DE7B">
      <w:pPr>
        <w:spacing w:after="0"/>
        <w:rPr>
          <w:rFonts w:ascii="Arial" w:hAnsi="Arial" w:cs="Arial"/>
          <w:b/>
          <w:bCs/>
          <w:color w:val="056E96"/>
          <w:sz w:val="24"/>
          <w:szCs w:val="24"/>
        </w:rPr>
      </w:pPr>
    </w:p>
    <w:p w14:paraId="565BB15B" w14:textId="45906EA9" w:rsidR="00CE11BB" w:rsidRDefault="00122AE2" w:rsidP="2B157853">
      <w:pPr>
        <w:spacing w:after="0"/>
        <w:jc w:val="both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>To carry out</w:t>
      </w:r>
      <w:r w:rsidR="00617F9B" w:rsidRPr="69603EB3">
        <w:rPr>
          <w:rFonts w:ascii="Arial" w:hAnsi="Arial" w:cs="Arial"/>
          <w:sz w:val="24"/>
          <w:szCs w:val="24"/>
        </w:rPr>
        <w:t xml:space="preserve"> the delivery, repair</w:t>
      </w:r>
      <w:r w:rsidR="003D3CBB" w:rsidRPr="69603EB3">
        <w:rPr>
          <w:rFonts w:ascii="Arial" w:hAnsi="Arial" w:cs="Arial"/>
          <w:sz w:val="24"/>
          <w:szCs w:val="24"/>
        </w:rPr>
        <w:t xml:space="preserve"> &amp; </w:t>
      </w:r>
      <w:r w:rsidR="00617F9B" w:rsidRPr="69603EB3">
        <w:rPr>
          <w:rFonts w:ascii="Arial" w:hAnsi="Arial" w:cs="Arial"/>
          <w:sz w:val="24"/>
          <w:szCs w:val="24"/>
        </w:rPr>
        <w:t>collection</w:t>
      </w:r>
      <w:r w:rsidR="20742D2D" w:rsidRPr="69603EB3">
        <w:rPr>
          <w:rFonts w:ascii="Arial" w:hAnsi="Arial" w:cs="Arial"/>
          <w:sz w:val="24"/>
          <w:szCs w:val="24"/>
        </w:rPr>
        <w:t xml:space="preserve"> of domestic garden waste bins</w:t>
      </w:r>
      <w:r w:rsidR="1737F232" w:rsidRPr="69603EB3">
        <w:rPr>
          <w:rFonts w:ascii="Arial" w:hAnsi="Arial" w:cs="Arial"/>
          <w:sz w:val="24"/>
          <w:szCs w:val="24"/>
        </w:rPr>
        <w:t>, managing your time &amp; workload to maximise efficiency &amp; productivity</w:t>
      </w:r>
      <w:r w:rsidRPr="69603EB3">
        <w:rPr>
          <w:rFonts w:ascii="Arial" w:hAnsi="Arial" w:cs="Arial"/>
          <w:sz w:val="24"/>
          <w:szCs w:val="24"/>
        </w:rPr>
        <w:t xml:space="preserve"> under the direction of the Waste Services Manager.</w:t>
      </w:r>
    </w:p>
    <w:p w14:paraId="103131E1" w14:textId="44101863" w:rsidR="00CE11BB" w:rsidRDefault="20742D2D" w:rsidP="2B157853">
      <w:pPr>
        <w:spacing w:after="0"/>
        <w:jc w:val="both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 xml:space="preserve"> </w:t>
      </w:r>
    </w:p>
    <w:p w14:paraId="707329CA" w14:textId="4B93F689" w:rsidR="007C1971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 xml:space="preserve">To carry out general </w:t>
      </w:r>
      <w:r w:rsidR="00B8358E" w:rsidRPr="69603EB3">
        <w:rPr>
          <w:rFonts w:ascii="Arial" w:hAnsi="Arial" w:cs="Arial"/>
          <w:sz w:val="24"/>
          <w:szCs w:val="24"/>
        </w:rPr>
        <w:t xml:space="preserve">waste related tasks such as </w:t>
      </w:r>
      <w:r w:rsidR="00360F6F" w:rsidRPr="69603EB3">
        <w:rPr>
          <w:rFonts w:ascii="Arial" w:hAnsi="Arial" w:cs="Arial"/>
          <w:sz w:val="24"/>
          <w:szCs w:val="24"/>
        </w:rPr>
        <w:t xml:space="preserve">emptying bins, </w:t>
      </w:r>
      <w:r w:rsidR="4BA8EC4B" w:rsidRPr="69603EB3">
        <w:rPr>
          <w:rFonts w:ascii="Arial" w:hAnsi="Arial" w:cs="Arial"/>
          <w:sz w:val="24"/>
          <w:szCs w:val="24"/>
        </w:rPr>
        <w:t xml:space="preserve">dealing with accumulations of waste, and taking action </w:t>
      </w:r>
      <w:r w:rsidR="539AFD4C" w:rsidRPr="69603EB3">
        <w:rPr>
          <w:rFonts w:ascii="Arial" w:hAnsi="Arial" w:cs="Arial"/>
          <w:sz w:val="24"/>
          <w:szCs w:val="24"/>
        </w:rPr>
        <w:t xml:space="preserve">to </w:t>
      </w:r>
      <w:r w:rsidR="4BA8EC4B" w:rsidRPr="69603EB3">
        <w:rPr>
          <w:rFonts w:ascii="Arial" w:hAnsi="Arial" w:cs="Arial"/>
          <w:sz w:val="24"/>
          <w:szCs w:val="24"/>
        </w:rPr>
        <w:t>resol</w:t>
      </w:r>
      <w:r w:rsidR="1339329F" w:rsidRPr="69603EB3">
        <w:rPr>
          <w:rFonts w:ascii="Arial" w:hAnsi="Arial" w:cs="Arial"/>
          <w:sz w:val="24"/>
          <w:szCs w:val="24"/>
        </w:rPr>
        <w:t>ve</w:t>
      </w:r>
      <w:r w:rsidR="4BA8EC4B" w:rsidRPr="69603EB3">
        <w:rPr>
          <w:rFonts w:ascii="Arial" w:hAnsi="Arial" w:cs="Arial"/>
          <w:sz w:val="24"/>
          <w:szCs w:val="24"/>
        </w:rPr>
        <w:t xml:space="preserve"> waste complaints</w:t>
      </w:r>
      <w:r w:rsidR="08512047" w:rsidRPr="69603EB3">
        <w:rPr>
          <w:rFonts w:ascii="Arial" w:hAnsi="Arial" w:cs="Arial"/>
          <w:sz w:val="24"/>
          <w:szCs w:val="24"/>
        </w:rPr>
        <w:t xml:space="preserve"> as directed by the Waste Services Manager </w:t>
      </w:r>
    </w:p>
    <w:p w14:paraId="518D59D5" w14:textId="4143E0B0" w:rsidR="69603EB3" w:rsidRDefault="69603EB3" w:rsidP="69603E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79BFE6" w14:textId="5130239D" w:rsidR="007C1971" w:rsidRDefault="007C1971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45E9DE7B">
        <w:rPr>
          <w:rFonts w:ascii="Arial" w:hAnsi="Arial" w:cs="Arial"/>
          <w:sz w:val="24"/>
          <w:szCs w:val="24"/>
        </w:rPr>
        <w:t xml:space="preserve">To assist the Waste Services Manager with </w:t>
      </w:r>
      <w:r w:rsidR="00EE63A0" w:rsidRPr="45E9DE7B">
        <w:rPr>
          <w:rFonts w:ascii="Arial" w:hAnsi="Arial" w:cs="Arial"/>
          <w:sz w:val="24"/>
          <w:szCs w:val="24"/>
        </w:rPr>
        <w:t>monitoring bin stock levels and report</w:t>
      </w:r>
      <w:r w:rsidR="061CC853" w:rsidRPr="45E9DE7B">
        <w:rPr>
          <w:rFonts w:ascii="Arial" w:hAnsi="Arial" w:cs="Arial"/>
          <w:sz w:val="24"/>
          <w:szCs w:val="24"/>
        </w:rPr>
        <w:t xml:space="preserve"> w</w:t>
      </w:r>
      <w:r w:rsidR="00EE63A0" w:rsidRPr="45E9DE7B">
        <w:rPr>
          <w:rFonts w:ascii="Arial" w:hAnsi="Arial" w:cs="Arial"/>
          <w:sz w:val="24"/>
          <w:szCs w:val="24"/>
        </w:rPr>
        <w:t>here stock levels are low</w:t>
      </w:r>
      <w:r w:rsidR="43EF6065" w:rsidRPr="45E9DE7B">
        <w:rPr>
          <w:rFonts w:ascii="Arial" w:hAnsi="Arial" w:cs="Arial"/>
          <w:sz w:val="24"/>
          <w:szCs w:val="24"/>
        </w:rPr>
        <w:t xml:space="preserve">, and to ensure bin storage areas are kept clean and tidy to facilitate the safe movement of stock. </w:t>
      </w:r>
    </w:p>
    <w:p w14:paraId="12910315" w14:textId="77777777" w:rsidR="00CE11BB" w:rsidRPr="00341242" w:rsidRDefault="00CE11BB" w:rsidP="40769844">
      <w:pPr>
        <w:spacing w:after="0"/>
        <w:jc w:val="both"/>
        <w:rPr>
          <w:rFonts w:ascii="Arial" w:eastAsia="Arial" w:hAnsi="Arial" w:cs="Arial"/>
        </w:rPr>
      </w:pPr>
    </w:p>
    <w:p w14:paraId="4A32967D" w14:textId="53E0245E" w:rsidR="00CE11BB" w:rsidRPr="00341242" w:rsidRDefault="1950810E" w:rsidP="0034124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84A3F">
        <w:rPr>
          <w:rFonts w:ascii="Arial" w:eastAsia="Arial" w:hAnsi="Arial" w:cs="Arial"/>
          <w:sz w:val="24"/>
          <w:szCs w:val="24"/>
        </w:rPr>
        <w:t>To support recycling project work and promotion of recycling services; to help tackle contamination and improve recycling rates.</w:t>
      </w:r>
      <w:r w:rsidRPr="00341242">
        <w:rPr>
          <w:rFonts w:ascii="Arial" w:eastAsia="Arial" w:hAnsi="Arial" w:cs="Arial"/>
          <w:sz w:val="24"/>
          <w:szCs w:val="24"/>
        </w:rPr>
        <w:t xml:space="preserve"> </w:t>
      </w:r>
    </w:p>
    <w:p w14:paraId="02D0B619" w14:textId="5094F801" w:rsidR="00CE11BB" w:rsidRDefault="00CE11BB" w:rsidP="4076984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2FFEA4" w14:textId="7BC08442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40769844">
        <w:rPr>
          <w:rFonts w:ascii="Arial" w:hAnsi="Arial" w:cs="Arial"/>
          <w:sz w:val="24"/>
          <w:szCs w:val="24"/>
        </w:rPr>
        <w:t xml:space="preserve">To operate digital systems to access and record work. </w:t>
      </w:r>
    </w:p>
    <w:p w14:paraId="54C7CB77" w14:textId="52602201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0FD5677B" w14:textId="77777777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 xml:space="preserve">To assist in the removal of fly tipping and keep appropriate records. </w:t>
      </w:r>
    </w:p>
    <w:p w14:paraId="23EB4F17" w14:textId="10270870" w:rsidR="2B157853" w:rsidRDefault="2B157853" w:rsidP="2B1578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3409A4" w14:textId="5EA76FF2" w:rsidR="75520FDE" w:rsidRDefault="75520FDE" w:rsidP="2B157853">
      <w:pPr>
        <w:spacing w:after="0"/>
        <w:jc w:val="both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>To</w:t>
      </w:r>
      <w:r w:rsidR="5547682D" w:rsidRPr="69603EB3">
        <w:rPr>
          <w:rFonts w:ascii="Arial" w:hAnsi="Arial" w:cs="Arial"/>
          <w:sz w:val="24"/>
          <w:szCs w:val="24"/>
        </w:rPr>
        <w:t xml:space="preserve"> </w:t>
      </w:r>
      <w:r w:rsidR="25AC4912" w:rsidRPr="69603EB3">
        <w:rPr>
          <w:rFonts w:ascii="Arial" w:hAnsi="Arial" w:cs="Arial"/>
          <w:sz w:val="24"/>
          <w:szCs w:val="24"/>
        </w:rPr>
        <w:t xml:space="preserve">safely </w:t>
      </w:r>
      <w:r w:rsidR="0DCEBF6B" w:rsidRPr="69603EB3">
        <w:rPr>
          <w:rFonts w:ascii="Arial" w:hAnsi="Arial" w:cs="Arial"/>
          <w:sz w:val="24"/>
          <w:szCs w:val="24"/>
        </w:rPr>
        <w:t xml:space="preserve">handle </w:t>
      </w:r>
      <w:r w:rsidRPr="69603EB3">
        <w:rPr>
          <w:rFonts w:ascii="Arial" w:hAnsi="Arial" w:cs="Arial"/>
          <w:sz w:val="24"/>
          <w:szCs w:val="24"/>
        </w:rPr>
        <w:t xml:space="preserve">hazardous wastes </w:t>
      </w:r>
      <w:r w:rsidR="2E018FF2" w:rsidRPr="69603EB3">
        <w:rPr>
          <w:rFonts w:ascii="Arial" w:hAnsi="Arial" w:cs="Arial"/>
          <w:sz w:val="24"/>
          <w:szCs w:val="24"/>
        </w:rPr>
        <w:t>and be responsible for the</w:t>
      </w:r>
      <w:r w:rsidR="3796910E" w:rsidRPr="69603EB3">
        <w:rPr>
          <w:rFonts w:ascii="Arial" w:hAnsi="Arial" w:cs="Arial"/>
          <w:sz w:val="24"/>
          <w:szCs w:val="24"/>
        </w:rPr>
        <w:t xml:space="preserve">ir safe and secure </w:t>
      </w:r>
      <w:r w:rsidR="2E018FF2" w:rsidRPr="69603EB3">
        <w:rPr>
          <w:rFonts w:ascii="Arial" w:hAnsi="Arial" w:cs="Arial"/>
          <w:sz w:val="24"/>
          <w:szCs w:val="24"/>
        </w:rPr>
        <w:t>carriage</w:t>
      </w:r>
      <w:r w:rsidR="0F1C819D" w:rsidRPr="69603EB3">
        <w:rPr>
          <w:rFonts w:ascii="Arial" w:hAnsi="Arial" w:cs="Arial"/>
          <w:sz w:val="24"/>
          <w:szCs w:val="24"/>
        </w:rPr>
        <w:t xml:space="preserve"> to the </w:t>
      </w:r>
      <w:r w:rsidR="7B771C35" w:rsidRPr="69603EB3">
        <w:rPr>
          <w:rFonts w:ascii="Arial" w:hAnsi="Arial" w:cs="Arial"/>
          <w:sz w:val="24"/>
          <w:szCs w:val="24"/>
        </w:rPr>
        <w:t xml:space="preserve">appropriate disposal points, </w:t>
      </w:r>
      <w:r w:rsidRPr="69603EB3">
        <w:rPr>
          <w:rFonts w:ascii="Arial" w:hAnsi="Arial" w:cs="Arial"/>
          <w:sz w:val="24"/>
          <w:szCs w:val="24"/>
        </w:rPr>
        <w:t xml:space="preserve">and </w:t>
      </w:r>
      <w:r w:rsidR="0AF6ADC2" w:rsidRPr="69603EB3">
        <w:rPr>
          <w:rFonts w:ascii="Arial" w:hAnsi="Arial" w:cs="Arial"/>
          <w:sz w:val="24"/>
          <w:szCs w:val="24"/>
        </w:rPr>
        <w:t xml:space="preserve">to </w:t>
      </w:r>
      <w:r w:rsidRPr="69603EB3">
        <w:rPr>
          <w:rFonts w:ascii="Arial" w:hAnsi="Arial" w:cs="Arial"/>
          <w:sz w:val="24"/>
          <w:szCs w:val="24"/>
        </w:rPr>
        <w:t>complete the</w:t>
      </w:r>
      <w:r w:rsidR="6331C9ED" w:rsidRPr="69603EB3">
        <w:rPr>
          <w:rFonts w:ascii="Arial" w:hAnsi="Arial" w:cs="Arial"/>
          <w:sz w:val="24"/>
          <w:szCs w:val="24"/>
        </w:rPr>
        <w:t xml:space="preserve"> </w:t>
      </w:r>
      <w:r w:rsidRPr="69603EB3">
        <w:rPr>
          <w:rFonts w:ascii="Arial" w:hAnsi="Arial" w:cs="Arial"/>
          <w:sz w:val="24"/>
          <w:szCs w:val="24"/>
        </w:rPr>
        <w:t>necessary waste transfer notes and hazardous waste consignment notes</w:t>
      </w:r>
      <w:r w:rsidR="706CCEC3" w:rsidRPr="69603EB3">
        <w:rPr>
          <w:rFonts w:ascii="Arial" w:hAnsi="Arial" w:cs="Arial"/>
          <w:sz w:val="24"/>
          <w:szCs w:val="24"/>
        </w:rPr>
        <w:t xml:space="preserve"> to ensure legal duty of care compliance.</w:t>
      </w:r>
    </w:p>
    <w:p w14:paraId="08EF8598" w14:textId="77777777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67E4DCA0" w14:textId="6ADEBAB9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45E9DE7B">
        <w:rPr>
          <w:rFonts w:ascii="Arial" w:hAnsi="Arial" w:cs="Arial"/>
          <w:sz w:val="24"/>
          <w:szCs w:val="24"/>
        </w:rPr>
        <w:lastRenderedPageBreak/>
        <w:t>To operate grounds maintenance</w:t>
      </w:r>
      <w:r w:rsidR="00EE63A0" w:rsidRPr="45E9DE7B">
        <w:rPr>
          <w:rFonts w:ascii="Arial" w:hAnsi="Arial" w:cs="Arial"/>
          <w:sz w:val="24"/>
          <w:szCs w:val="24"/>
        </w:rPr>
        <w:t xml:space="preserve"> and street cleansing</w:t>
      </w:r>
      <w:r w:rsidRPr="45E9DE7B">
        <w:rPr>
          <w:rFonts w:ascii="Arial" w:hAnsi="Arial" w:cs="Arial"/>
          <w:sz w:val="24"/>
          <w:szCs w:val="24"/>
        </w:rPr>
        <w:t xml:space="preserve"> vehicles</w:t>
      </w:r>
      <w:r w:rsidR="049D5826" w:rsidRPr="45E9DE7B">
        <w:rPr>
          <w:rFonts w:ascii="Arial" w:hAnsi="Arial" w:cs="Arial"/>
          <w:sz w:val="24"/>
          <w:szCs w:val="24"/>
        </w:rPr>
        <w:t xml:space="preserve"> and machinery, including power tools</w:t>
      </w:r>
      <w:r w:rsidRPr="45E9DE7B">
        <w:rPr>
          <w:rFonts w:ascii="Arial" w:hAnsi="Arial" w:cs="Arial"/>
          <w:sz w:val="24"/>
          <w:szCs w:val="24"/>
        </w:rPr>
        <w:t>. To complete pre-use checks of both vehicles and machinery and record</w:t>
      </w:r>
      <w:r w:rsidR="7D7945A2" w:rsidRPr="45E9DE7B">
        <w:rPr>
          <w:rFonts w:ascii="Arial" w:hAnsi="Arial" w:cs="Arial"/>
          <w:sz w:val="24"/>
          <w:szCs w:val="24"/>
        </w:rPr>
        <w:t>.</w:t>
      </w:r>
    </w:p>
    <w:p w14:paraId="403EB412" w14:textId="7ED0CB02" w:rsidR="2B157853" w:rsidRDefault="2B157853" w:rsidP="2B1578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E1B696" w14:textId="72CE6392" w:rsidR="7EF1A0E3" w:rsidRDefault="7D7945A2" w:rsidP="2B157853">
      <w:pPr>
        <w:spacing w:after="0"/>
        <w:jc w:val="both"/>
        <w:rPr>
          <w:rFonts w:ascii="Arial" w:hAnsi="Arial" w:cs="Arial"/>
          <w:sz w:val="24"/>
          <w:szCs w:val="24"/>
        </w:rPr>
      </w:pPr>
      <w:r w:rsidRPr="45E9DE7B">
        <w:rPr>
          <w:rFonts w:ascii="Arial" w:hAnsi="Arial" w:cs="Arial"/>
          <w:sz w:val="24"/>
          <w:szCs w:val="24"/>
        </w:rPr>
        <w:t>D</w:t>
      </w:r>
      <w:r w:rsidR="7EF1A0E3" w:rsidRPr="45E9DE7B">
        <w:rPr>
          <w:rFonts w:ascii="Arial" w:hAnsi="Arial" w:cs="Arial"/>
          <w:sz w:val="24"/>
          <w:szCs w:val="24"/>
        </w:rPr>
        <w:t>rive council vehicles up to &amp; including 3.5T in a safe and efficient manner, adhering to all legal obligations</w:t>
      </w:r>
    </w:p>
    <w:p w14:paraId="51F0E01C" w14:textId="77777777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20D260EC" w14:textId="41B62004" w:rsidR="00CE11BB" w:rsidRDefault="023745A1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45E9DE7B">
        <w:rPr>
          <w:rFonts w:ascii="Arial" w:hAnsi="Arial" w:cs="Arial"/>
          <w:sz w:val="24"/>
          <w:szCs w:val="24"/>
        </w:rPr>
        <w:t>F</w:t>
      </w:r>
      <w:r w:rsidR="00CE11BB" w:rsidRPr="45E9DE7B">
        <w:rPr>
          <w:rFonts w:ascii="Arial" w:hAnsi="Arial" w:cs="Arial"/>
          <w:sz w:val="24"/>
          <w:szCs w:val="24"/>
        </w:rPr>
        <w:t xml:space="preserve">ollow work schedules in accordance with </w:t>
      </w:r>
      <w:proofErr w:type="spellStart"/>
      <w:r w:rsidR="00CE11BB" w:rsidRPr="45E9DE7B">
        <w:rPr>
          <w:rFonts w:ascii="Arial" w:hAnsi="Arial" w:cs="Arial"/>
          <w:sz w:val="24"/>
          <w:szCs w:val="24"/>
        </w:rPr>
        <w:t>Streetscene</w:t>
      </w:r>
      <w:proofErr w:type="spellEnd"/>
      <w:r w:rsidR="00EE63A0" w:rsidRPr="45E9DE7B">
        <w:rPr>
          <w:rFonts w:ascii="Arial" w:hAnsi="Arial" w:cs="Arial"/>
          <w:sz w:val="24"/>
          <w:szCs w:val="24"/>
        </w:rPr>
        <w:t xml:space="preserve"> &amp; Waste</w:t>
      </w:r>
      <w:r w:rsidR="00CE11BB" w:rsidRPr="45E9DE7B">
        <w:rPr>
          <w:rFonts w:ascii="Arial" w:hAnsi="Arial" w:cs="Arial"/>
          <w:sz w:val="24"/>
          <w:szCs w:val="24"/>
        </w:rPr>
        <w:t xml:space="preserve"> service tasks and record as directed. </w:t>
      </w:r>
    </w:p>
    <w:p w14:paraId="35F21736" w14:textId="173D2C60" w:rsidR="2B157853" w:rsidRDefault="2B157853" w:rsidP="2B1578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2021D5" w14:textId="4473EBBB" w:rsidR="07A82DF5" w:rsidRDefault="7FD394CF" w:rsidP="2B157853">
      <w:pPr>
        <w:spacing w:after="0"/>
        <w:jc w:val="both"/>
        <w:rPr>
          <w:rFonts w:ascii="Arial" w:hAnsi="Arial" w:cs="Arial"/>
          <w:sz w:val="24"/>
          <w:szCs w:val="24"/>
        </w:rPr>
      </w:pPr>
      <w:r w:rsidRPr="45E9DE7B">
        <w:rPr>
          <w:rFonts w:ascii="Arial" w:hAnsi="Arial" w:cs="Arial"/>
          <w:sz w:val="24"/>
          <w:szCs w:val="24"/>
        </w:rPr>
        <w:t>C</w:t>
      </w:r>
      <w:r w:rsidR="07A82DF5" w:rsidRPr="45E9DE7B">
        <w:rPr>
          <w:rFonts w:ascii="Arial" w:hAnsi="Arial" w:cs="Arial"/>
          <w:sz w:val="24"/>
          <w:szCs w:val="24"/>
        </w:rPr>
        <w:t>arry out your duties on both private land and public highway in a safe and efficient manner, being responsible for you</w:t>
      </w:r>
      <w:r w:rsidR="005B2F53" w:rsidRPr="45E9DE7B">
        <w:rPr>
          <w:rFonts w:ascii="Arial" w:hAnsi="Arial" w:cs="Arial"/>
          <w:sz w:val="24"/>
          <w:szCs w:val="24"/>
        </w:rPr>
        <w:t>r</w:t>
      </w:r>
      <w:r w:rsidR="07A82DF5" w:rsidRPr="45E9DE7B">
        <w:rPr>
          <w:rFonts w:ascii="Arial" w:hAnsi="Arial" w:cs="Arial"/>
          <w:sz w:val="24"/>
          <w:szCs w:val="24"/>
        </w:rPr>
        <w:t xml:space="preserve"> own, and members of the public’s health and safety.</w:t>
      </w:r>
    </w:p>
    <w:p w14:paraId="002DB8C2" w14:textId="26405C10" w:rsidR="2B157853" w:rsidRDefault="2B157853" w:rsidP="2B1578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515A69" w14:textId="7CEAB24D" w:rsidR="00CE11BB" w:rsidRDefault="00CE11BB" w:rsidP="69603EB3">
      <w:pPr>
        <w:spacing w:after="0"/>
        <w:jc w:val="both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 xml:space="preserve">To attend to minor emergencies such as: </w:t>
      </w:r>
    </w:p>
    <w:p w14:paraId="210651A7" w14:textId="77777777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Flooding – clearing gully grates and trash screens, placing sandbags etc. </w:t>
      </w:r>
    </w:p>
    <w:p w14:paraId="0A772F8A" w14:textId="77777777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Obstructions – removing fallen branches and small trees from storm debris etc. </w:t>
      </w:r>
    </w:p>
    <w:p w14:paraId="196779A2" w14:textId="77777777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Accident damaged street furniture </w:t>
      </w:r>
    </w:p>
    <w:p w14:paraId="31B1EDAE" w14:textId="77777777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5D3F2024">
        <w:rPr>
          <w:rFonts w:ascii="Arial" w:hAnsi="Arial" w:cs="Arial"/>
          <w:sz w:val="24"/>
          <w:szCs w:val="24"/>
        </w:rPr>
        <w:t xml:space="preserve"> </w:t>
      </w:r>
    </w:p>
    <w:p w14:paraId="11F7FE09" w14:textId="77777777" w:rsidR="00CE11BB" w:rsidRDefault="00CE11BB" w:rsidP="00CE11BB">
      <w:pPr>
        <w:spacing w:after="0"/>
        <w:jc w:val="both"/>
        <w:rPr>
          <w:rFonts w:ascii="Arial" w:hAnsi="Arial" w:cs="Arial"/>
          <w:sz w:val="24"/>
          <w:szCs w:val="24"/>
        </w:rPr>
      </w:pPr>
      <w:r w:rsidRPr="45E9DE7B">
        <w:rPr>
          <w:rFonts w:ascii="Arial" w:hAnsi="Arial" w:cs="Arial"/>
          <w:sz w:val="24"/>
          <w:szCs w:val="24"/>
        </w:rPr>
        <w:t xml:space="preserve">To provide support to the council’s events programme. </w:t>
      </w:r>
    </w:p>
    <w:p w14:paraId="686F3408" w14:textId="343C1388" w:rsidR="00184A3F" w:rsidRDefault="00184A3F" w:rsidP="69603EB3">
      <w:pPr>
        <w:spacing w:after="0"/>
        <w:rPr>
          <w:rFonts w:ascii="Arial" w:hAnsi="Arial" w:cs="Arial"/>
          <w:sz w:val="24"/>
          <w:szCs w:val="24"/>
        </w:rPr>
      </w:pPr>
    </w:p>
    <w:p w14:paraId="2C90FC4F" w14:textId="6A7011FE" w:rsidR="00CE11BB" w:rsidRPr="009B03B3" w:rsidRDefault="00CE11BB" w:rsidP="00CE11BB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45E9DE7B">
        <w:rPr>
          <w:rFonts w:ascii="Arial" w:hAnsi="Arial" w:cs="Arial"/>
          <w:b/>
          <w:bCs/>
          <w:color w:val="056E96"/>
          <w:sz w:val="24"/>
          <w:szCs w:val="24"/>
        </w:rPr>
        <w:t>Responsibilities:</w:t>
      </w:r>
    </w:p>
    <w:p w14:paraId="768C36A3" w14:textId="25F29F52" w:rsidR="45E9DE7B" w:rsidRDefault="45E9DE7B" w:rsidP="45E9DE7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12C3592" w14:textId="77777777" w:rsidR="00CE11BB" w:rsidRPr="00E91321" w:rsidRDefault="00CE11BB" w:rsidP="00CE11B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280FF7D5" w14:textId="77777777" w:rsidR="00CE11BB" w:rsidRPr="00E91321" w:rsidRDefault="00CE11BB" w:rsidP="00CE11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07A37F66" w14:textId="77777777" w:rsidR="00CE11BB" w:rsidRPr="00E91321" w:rsidRDefault="00CE11BB" w:rsidP="00CE11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265B1771" w14:textId="77777777" w:rsidR="00CE11BB" w:rsidRPr="00E91321" w:rsidRDefault="00CE11BB" w:rsidP="00CE11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0F9F040C" w14:textId="77777777" w:rsidR="00CE11BB" w:rsidRPr="00E91321" w:rsidRDefault="00CE11BB" w:rsidP="00CE11B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626B0A76" w14:textId="77777777" w:rsidR="00CE11BB" w:rsidRPr="00E91321" w:rsidRDefault="00CE11BB" w:rsidP="00CE11BB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3F7D435C" w14:textId="77777777" w:rsidR="00CE11BB" w:rsidRPr="00E91321" w:rsidRDefault="00CE11BB" w:rsidP="00CE11B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438DE8E1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362BCC04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493E8BD8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7F87C7DD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170B66CB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2B7336D0" w14:textId="77777777" w:rsidR="00CE11BB" w:rsidRPr="00E91321" w:rsidRDefault="00CE11BB" w:rsidP="00CE11B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7E0AA4D2" w14:textId="77777777" w:rsidR="00CE11BB" w:rsidRPr="00E91321" w:rsidRDefault="00CE11BB" w:rsidP="00CE11B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796215A1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42E4BFBE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5C9CB869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lastRenderedPageBreak/>
        <w:t>You will support effective relationships across all Directorates, with stakeholders and external partners to ensure the Council’s priorities and objectives are met.</w:t>
      </w:r>
    </w:p>
    <w:p w14:paraId="035B6C90" w14:textId="77777777" w:rsidR="00CE11BB" w:rsidRPr="00E91321" w:rsidRDefault="00CE11BB" w:rsidP="00CE11B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45E9DE7B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45E9DE7B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45E9DE7B">
        <w:rPr>
          <w:rFonts w:ascii="Arial" w:eastAsia="Calibri" w:hAnsi="Arial" w:cs="Arial"/>
          <w:sz w:val="24"/>
          <w:szCs w:val="24"/>
        </w:rPr>
        <w:t>.</w:t>
      </w:r>
    </w:p>
    <w:p w14:paraId="0CED4DAC" w14:textId="77777777" w:rsidR="00CE11BB" w:rsidRPr="00E91321" w:rsidRDefault="00CE11BB" w:rsidP="00CE11BB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06C9816D" w14:textId="77777777" w:rsidR="00CE11BB" w:rsidRPr="009B03B3" w:rsidRDefault="00CE11BB" w:rsidP="00CE11BB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7B76E013" w14:textId="77777777" w:rsidR="00CE11BB" w:rsidRPr="009A4FF2" w:rsidRDefault="00CE11BB" w:rsidP="00CE11B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052AA90">
        <w:rPr>
          <w:rFonts w:ascii="Arial" w:hAnsi="Arial" w:cs="Arial"/>
          <w:b/>
          <w:bCs/>
          <w:sz w:val="24"/>
          <w:szCs w:val="24"/>
        </w:rPr>
        <w:t>Qualifications</w:t>
      </w:r>
    </w:p>
    <w:p w14:paraId="1A7F42EC" w14:textId="77777777" w:rsidR="00CE11BB" w:rsidRDefault="00CE11BB" w:rsidP="00CE11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2052AA90">
        <w:rPr>
          <w:rFonts w:ascii="Arial" w:hAnsi="Arial" w:cs="Arial"/>
          <w:sz w:val="24"/>
          <w:szCs w:val="24"/>
        </w:rPr>
        <w:t>Current full driving licence</w:t>
      </w:r>
    </w:p>
    <w:p w14:paraId="1F3721B1" w14:textId="77777777" w:rsidR="00CE11BB" w:rsidRPr="009A4FF2" w:rsidRDefault="00CE11BB" w:rsidP="00CE11B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114417E" w14:textId="77777777" w:rsidR="00CE11BB" w:rsidRPr="009A4FF2" w:rsidRDefault="00CE11BB" w:rsidP="00CE11B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052AA90">
        <w:rPr>
          <w:rFonts w:ascii="Arial" w:hAnsi="Arial" w:cs="Arial"/>
          <w:b/>
          <w:bCs/>
          <w:sz w:val="24"/>
          <w:szCs w:val="24"/>
        </w:rPr>
        <w:t>Experience</w:t>
      </w:r>
    </w:p>
    <w:p w14:paraId="21214F79" w14:textId="77777777" w:rsidR="00CE11BB" w:rsidRDefault="00CE11BB" w:rsidP="00CE11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2052AA90">
        <w:rPr>
          <w:rFonts w:ascii="Arial" w:hAnsi="Arial" w:cs="Arial"/>
          <w:sz w:val="24"/>
          <w:szCs w:val="24"/>
        </w:rPr>
        <w:t>Practical experience of following health and safety procedures and policies, including the correct use of Personal Protection Equipment (PPE).</w:t>
      </w:r>
    </w:p>
    <w:p w14:paraId="00359038" w14:textId="6FEB0A7E" w:rsidR="00CE11BB" w:rsidRDefault="00CE11BB" w:rsidP="2B15785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 xml:space="preserve">Experience of working outdoors to deliver cleansing and/ or </w:t>
      </w:r>
      <w:r w:rsidR="00BE2F38" w:rsidRPr="69603EB3">
        <w:rPr>
          <w:rFonts w:ascii="Arial" w:hAnsi="Arial" w:cs="Arial"/>
          <w:sz w:val="24"/>
          <w:szCs w:val="24"/>
        </w:rPr>
        <w:t xml:space="preserve">waste related </w:t>
      </w:r>
      <w:r w:rsidRPr="69603EB3">
        <w:rPr>
          <w:rFonts w:ascii="Arial" w:hAnsi="Arial" w:cs="Arial"/>
          <w:sz w:val="24"/>
          <w:szCs w:val="24"/>
        </w:rPr>
        <w:t>activities</w:t>
      </w:r>
    </w:p>
    <w:p w14:paraId="5A180848" w14:textId="258C5D72" w:rsidR="3637470D" w:rsidRDefault="3637470D" w:rsidP="2B15785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>Experience of working in a service delivery environment with a strong customer focus</w:t>
      </w:r>
    </w:p>
    <w:p w14:paraId="1803927C" w14:textId="77777777" w:rsidR="00CE11BB" w:rsidRPr="009A4FF2" w:rsidRDefault="00CE11BB" w:rsidP="00CE11BB">
      <w:pPr>
        <w:spacing w:after="0"/>
        <w:rPr>
          <w:rFonts w:ascii="Arial" w:hAnsi="Arial" w:cs="Arial"/>
          <w:sz w:val="24"/>
          <w:szCs w:val="24"/>
        </w:rPr>
      </w:pPr>
    </w:p>
    <w:p w14:paraId="4AEB4966" w14:textId="77777777" w:rsidR="00341242" w:rsidRDefault="00CE11BB" w:rsidP="0034124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40769844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1A563C62" w14:textId="6E3D90DC" w:rsidR="61E402D0" w:rsidRPr="00341242" w:rsidRDefault="61E402D0" w:rsidP="00341242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00341242">
        <w:rPr>
          <w:rFonts w:ascii="Arial" w:eastAsia="Arial" w:hAnsi="Arial" w:cs="Arial"/>
          <w:sz w:val="24"/>
          <w:szCs w:val="24"/>
        </w:rPr>
        <w:t xml:space="preserve">Basic knowledge of waste management and recycling including waste collection systems, recycling initiatives and processes.  </w:t>
      </w:r>
    </w:p>
    <w:p w14:paraId="1155CE07" w14:textId="4404BCF7" w:rsidR="61E402D0" w:rsidRPr="00341242" w:rsidRDefault="61E402D0" w:rsidP="00341242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69603EB3">
        <w:rPr>
          <w:rFonts w:ascii="Arial" w:eastAsia="Arial" w:hAnsi="Arial" w:cs="Arial"/>
          <w:sz w:val="24"/>
          <w:szCs w:val="24"/>
        </w:rPr>
        <w:t>Awareness of hazards and risks in handling waste</w:t>
      </w:r>
    </w:p>
    <w:p w14:paraId="374D60E6" w14:textId="1ACDDCD0" w:rsidR="6EFC6FC3" w:rsidRDefault="6EFC6FC3" w:rsidP="2B157853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69603EB3">
        <w:rPr>
          <w:rFonts w:ascii="Arial" w:eastAsia="Arial" w:hAnsi="Arial" w:cs="Arial"/>
          <w:sz w:val="24"/>
          <w:szCs w:val="24"/>
        </w:rPr>
        <w:t>Basic ICT skills</w:t>
      </w:r>
    </w:p>
    <w:p w14:paraId="572A54BC" w14:textId="77777777" w:rsidR="00341242" w:rsidRDefault="00341242" w:rsidP="00CE11BB">
      <w:pPr>
        <w:spacing w:after="0"/>
        <w:rPr>
          <w:rFonts w:ascii="Arial" w:hAnsi="Arial" w:cs="Arial"/>
          <w:sz w:val="24"/>
          <w:szCs w:val="24"/>
        </w:rPr>
      </w:pPr>
    </w:p>
    <w:p w14:paraId="7DC1ACBB" w14:textId="4F785A3A" w:rsidR="00CE11BB" w:rsidRPr="009A4FF2" w:rsidRDefault="00CE11BB" w:rsidP="00CE11B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0A0C7CAB" w14:textId="77777777" w:rsidR="00CE11BB" w:rsidRPr="007A737B" w:rsidRDefault="00CE11BB" w:rsidP="00CE11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A737B">
        <w:rPr>
          <w:rFonts w:ascii="Arial" w:hAnsi="Arial" w:cs="Arial"/>
          <w:sz w:val="24"/>
          <w:szCs w:val="24"/>
        </w:rPr>
        <w:t>Work across teams in a positive and constructive manner to achieve results</w:t>
      </w:r>
    </w:p>
    <w:p w14:paraId="1C1773FB" w14:textId="77777777" w:rsidR="00CE11BB" w:rsidRDefault="00CE11BB" w:rsidP="00CE11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A737B">
        <w:rPr>
          <w:rFonts w:ascii="Arial" w:hAnsi="Arial" w:cs="Arial"/>
          <w:sz w:val="24"/>
          <w:szCs w:val="24"/>
        </w:rPr>
        <w:t>Excellent planning and organisation skills</w:t>
      </w:r>
    </w:p>
    <w:p w14:paraId="4AC91F14" w14:textId="77777777" w:rsidR="00CE11BB" w:rsidRPr="00796EF7" w:rsidRDefault="00CE11BB" w:rsidP="00CE11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Willingness to work flexible working patterns</w:t>
      </w:r>
    </w:p>
    <w:p w14:paraId="20BA1344" w14:textId="7B052977" w:rsidR="00CE11BB" w:rsidRPr="007A737B" w:rsidRDefault="00CE11BB" w:rsidP="00CE11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40769844">
        <w:rPr>
          <w:rFonts w:ascii="Arial" w:hAnsi="Arial" w:cs="Arial"/>
          <w:sz w:val="24"/>
          <w:szCs w:val="24"/>
        </w:rPr>
        <w:t>Can demonstrate flexibility and adaptability to meet the needs of the customer and service</w:t>
      </w:r>
    </w:p>
    <w:p w14:paraId="1D81D8BE" w14:textId="77777777" w:rsidR="00CE11BB" w:rsidRPr="007A737B" w:rsidRDefault="00CE11BB" w:rsidP="00CE11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A737B">
        <w:rPr>
          <w:rFonts w:ascii="Arial" w:hAnsi="Arial" w:cs="Arial"/>
          <w:sz w:val="24"/>
          <w:szCs w:val="24"/>
        </w:rPr>
        <w:t>Ability to work as a team member or on own initiative</w:t>
      </w:r>
    </w:p>
    <w:p w14:paraId="1964BDFA" w14:textId="77777777" w:rsidR="00CE11BB" w:rsidRPr="009A4FF2" w:rsidRDefault="00CE11BB" w:rsidP="00CE11B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>Ability to cope with demanding workloads, and with limited direct supervision</w:t>
      </w:r>
    </w:p>
    <w:p w14:paraId="58F3D041" w14:textId="44A74CAB" w:rsidR="2321F243" w:rsidRDefault="2321F243" w:rsidP="2B15785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69603EB3">
        <w:rPr>
          <w:rFonts w:ascii="Arial" w:hAnsi="Arial" w:cs="Arial"/>
          <w:sz w:val="24"/>
          <w:szCs w:val="24"/>
        </w:rPr>
        <w:t xml:space="preserve">Ability to communicate with members of the public in a </w:t>
      </w:r>
      <w:r w:rsidR="36DCA0EC" w:rsidRPr="69603EB3">
        <w:rPr>
          <w:rFonts w:ascii="Arial" w:hAnsi="Arial" w:cs="Arial"/>
          <w:sz w:val="24"/>
          <w:szCs w:val="24"/>
        </w:rPr>
        <w:t>polite and courte</w:t>
      </w:r>
      <w:r w:rsidR="00A2036A" w:rsidRPr="69603EB3">
        <w:rPr>
          <w:rFonts w:ascii="Arial" w:hAnsi="Arial" w:cs="Arial"/>
          <w:sz w:val="24"/>
          <w:szCs w:val="24"/>
        </w:rPr>
        <w:t>o</w:t>
      </w:r>
      <w:r w:rsidR="36DCA0EC" w:rsidRPr="69603EB3">
        <w:rPr>
          <w:rFonts w:ascii="Arial" w:hAnsi="Arial" w:cs="Arial"/>
          <w:sz w:val="24"/>
          <w:szCs w:val="24"/>
        </w:rPr>
        <w:t>us manner.</w:t>
      </w:r>
    </w:p>
    <w:p w14:paraId="7FD97B67" w14:textId="507DCC7F" w:rsidR="36DCA0EC" w:rsidRDefault="36DCA0EC" w:rsidP="2B15785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45E9DE7B">
        <w:rPr>
          <w:rFonts w:ascii="Arial" w:hAnsi="Arial" w:cs="Arial"/>
          <w:sz w:val="24"/>
          <w:szCs w:val="24"/>
        </w:rPr>
        <w:t xml:space="preserve">Be willing to work outside of normal working hours as required, including at short notice to achieve service delivery targets. </w:t>
      </w:r>
    </w:p>
    <w:p w14:paraId="4F79CF84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216151A9" w14:textId="77777777" w:rsidR="006B488E" w:rsidRPr="006B488E" w:rsidRDefault="006B488E" w:rsidP="006B488E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6B488E">
        <w:rPr>
          <w:rFonts w:ascii="Arial" w:hAnsi="Arial" w:cs="Arial"/>
          <w:b/>
          <w:color w:val="056E96"/>
          <w:sz w:val="24"/>
          <w:szCs w:val="24"/>
        </w:rPr>
        <w:t>Our Values &amp; Behaviours</w:t>
      </w:r>
    </w:p>
    <w:p w14:paraId="2D867CCA" w14:textId="77777777" w:rsidR="006B488E" w:rsidRPr="009D7453" w:rsidRDefault="006B488E" w:rsidP="006B488E">
      <w:pPr>
        <w:spacing w:after="0"/>
        <w:rPr>
          <w:rFonts w:ascii="Arial" w:hAnsi="Arial" w:cs="Arial"/>
          <w:b/>
          <w:sz w:val="24"/>
          <w:szCs w:val="24"/>
        </w:rPr>
      </w:pPr>
    </w:p>
    <w:p w14:paraId="1B6E144C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9D7453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</w:t>
      </w:r>
      <w:r>
        <w:rPr>
          <w:rFonts w:ascii="Arial" w:hAnsi="Arial" w:cs="Arial"/>
          <w:iCs/>
          <w:sz w:val="24"/>
          <w:szCs w:val="24"/>
        </w:rPr>
        <w:t>.</w:t>
      </w:r>
    </w:p>
    <w:p w14:paraId="690D62F3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199FF16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9D7453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</w:t>
      </w:r>
      <w:r>
        <w:rPr>
          <w:rFonts w:ascii="Arial" w:hAnsi="Arial" w:cs="Arial"/>
          <w:iCs/>
          <w:sz w:val="24"/>
          <w:szCs w:val="24"/>
        </w:rPr>
        <w:t>.</w:t>
      </w:r>
    </w:p>
    <w:p w14:paraId="4BDBBDAB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8081852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Working Together</w:t>
      </w:r>
      <w:r w:rsidRPr="009D7453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</w:t>
      </w:r>
      <w:r>
        <w:rPr>
          <w:rFonts w:ascii="Arial" w:hAnsi="Arial" w:cs="Arial"/>
          <w:iCs/>
          <w:sz w:val="24"/>
          <w:szCs w:val="24"/>
        </w:rPr>
        <w:t>.</w:t>
      </w:r>
    </w:p>
    <w:p w14:paraId="7999DB66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E82E18D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lastRenderedPageBreak/>
        <w:t>Making a Difference</w:t>
      </w:r>
      <w:r w:rsidRPr="009D7453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</w:t>
      </w:r>
      <w:r>
        <w:rPr>
          <w:rFonts w:ascii="Arial" w:hAnsi="Arial" w:cs="Arial"/>
          <w:iCs/>
          <w:sz w:val="24"/>
          <w:szCs w:val="24"/>
        </w:rPr>
        <w:t>.</w:t>
      </w:r>
    </w:p>
    <w:p w14:paraId="1E139DB0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1953D01" w14:textId="77777777" w:rsidR="006B488E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Delivering Quality Services</w:t>
      </w:r>
      <w:r w:rsidRPr="009D7453">
        <w:rPr>
          <w:rFonts w:ascii="Arial" w:hAnsi="Arial" w:cs="Arial"/>
          <w:iCs/>
          <w:sz w:val="24"/>
          <w:szCs w:val="24"/>
        </w:rPr>
        <w:t xml:space="preserve"> - We strive for quality in everything we do, making sure the people of Chorley and South Ribble get the best outcome</w:t>
      </w:r>
      <w:r>
        <w:rPr>
          <w:rFonts w:ascii="Arial" w:hAnsi="Arial" w:cs="Arial"/>
          <w:iCs/>
          <w:sz w:val="24"/>
          <w:szCs w:val="24"/>
        </w:rPr>
        <w:t>.</w:t>
      </w:r>
    </w:p>
    <w:p w14:paraId="05F737B5" w14:textId="77777777" w:rsidR="00184A3F" w:rsidRDefault="00184A3F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BA8F539" w14:textId="77777777" w:rsidR="00184A3F" w:rsidRDefault="00184A3F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1"/>
      </w:tblGrid>
      <w:tr w:rsidR="00184A3F" w:rsidRPr="00184A3F" w14:paraId="718FC8C7" w14:textId="77777777" w:rsidTr="45E9DE7B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E886" w14:textId="77777777" w:rsidR="00184A3F" w:rsidRPr="00184A3F" w:rsidRDefault="00184A3F" w:rsidP="00184A3F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184A3F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Job Description reviewed  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42CF" w14:textId="39E210BA" w:rsidR="00184A3F" w:rsidRPr="00184A3F" w:rsidRDefault="7B024A01" w:rsidP="00184A3F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184A3F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Decem</w:t>
            </w:r>
            <w:r w:rsidR="68EC0B5A" w:rsidRPr="00184A3F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 xml:space="preserve">ber 2024 </w:t>
            </w:r>
          </w:p>
        </w:tc>
      </w:tr>
      <w:tr w:rsidR="00184A3F" w:rsidRPr="00184A3F" w14:paraId="7F1D2CAA" w14:textId="77777777" w:rsidTr="45E9DE7B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625F" w14:textId="77777777" w:rsidR="00184A3F" w:rsidRPr="00184A3F" w:rsidRDefault="00184A3F" w:rsidP="00184A3F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184A3F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Job Description reviewed by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9586" w14:textId="77777777" w:rsidR="00184A3F" w:rsidRPr="00184A3F" w:rsidRDefault="00184A3F" w:rsidP="00184A3F">
            <w:pPr>
              <w:spacing w:after="0" w:line="240" w:lineRule="auto"/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</w:pPr>
            <w:r w:rsidRPr="00184A3F">
              <w:rPr>
                <w:rFonts w:ascii="Arial" w:eastAsia="Aptos" w:hAnsi="Arial" w:cs="Arial"/>
                <w:sz w:val="24"/>
                <w:szCs w:val="24"/>
                <w14:ligatures w14:val="standardContextual"/>
              </w:rPr>
              <w:t>Chris Wamsley</w:t>
            </w:r>
          </w:p>
        </w:tc>
      </w:tr>
    </w:tbl>
    <w:p w14:paraId="5A99A7F3" w14:textId="77777777" w:rsidR="00184A3F" w:rsidRPr="009D7453" w:rsidRDefault="00184A3F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93E3286" w14:textId="77777777" w:rsidR="007740EF" w:rsidRDefault="007740EF" w:rsidP="009B03B3">
      <w:pPr>
        <w:spacing w:after="0"/>
      </w:pPr>
    </w:p>
    <w:sectPr w:rsidR="007740EF" w:rsidSect="00F53918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7E4F" w14:textId="77777777" w:rsidR="008A3987" w:rsidRDefault="008A3987" w:rsidP="00873ED3">
      <w:pPr>
        <w:spacing w:after="0" w:line="240" w:lineRule="auto"/>
      </w:pPr>
      <w:r>
        <w:separator/>
      </w:r>
    </w:p>
  </w:endnote>
  <w:endnote w:type="continuationSeparator" w:id="0">
    <w:p w14:paraId="17E87EDC" w14:textId="77777777" w:rsidR="008A3987" w:rsidRDefault="008A3987" w:rsidP="00873ED3">
      <w:pPr>
        <w:spacing w:after="0" w:line="240" w:lineRule="auto"/>
      </w:pPr>
      <w:r>
        <w:continuationSeparator/>
      </w:r>
    </w:p>
  </w:endnote>
  <w:endnote w:type="continuationNotice" w:id="1">
    <w:p w14:paraId="2EC8A62D" w14:textId="77777777" w:rsidR="008A3987" w:rsidRDefault="008A3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A7CD" w14:textId="77777777" w:rsidR="008A3987" w:rsidRDefault="008A3987" w:rsidP="00873ED3">
      <w:pPr>
        <w:spacing w:after="0" w:line="240" w:lineRule="auto"/>
      </w:pPr>
      <w:r>
        <w:separator/>
      </w:r>
    </w:p>
  </w:footnote>
  <w:footnote w:type="continuationSeparator" w:id="0">
    <w:p w14:paraId="0616488D" w14:textId="77777777" w:rsidR="008A3987" w:rsidRDefault="008A3987" w:rsidP="00873ED3">
      <w:pPr>
        <w:spacing w:after="0" w:line="240" w:lineRule="auto"/>
      </w:pPr>
      <w:r>
        <w:continuationSeparator/>
      </w:r>
    </w:p>
  </w:footnote>
  <w:footnote w:type="continuationNotice" w:id="1">
    <w:p w14:paraId="6E4B33CD" w14:textId="77777777" w:rsidR="008A3987" w:rsidRDefault="008A3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817"/>
    <w:multiLevelType w:val="hybridMultilevel"/>
    <w:tmpl w:val="927E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AF017"/>
    <w:multiLevelType w:val="hybridMultilevel"/>
    <w:tmpl w:val="A7C80C84"/>
    <w:lvl w:ilvl="0" w:tplc="790A14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24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E6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4D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6C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61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25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CE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E9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6926">
    <w:abstractNumId w:val="3"/>
  </w:num>
  <w:num w:numId="2" w16cid:durableId="777137994">
    <w:abstractNumId w:val="4"/>
  </w:num>
  <w:num w:numId="3" w16cid:durableId="75128242">
    <w:abstractNumId w:val="0"/>
  </w:num>
  <w:num w:numId="4" w16cid:durableId="1233345016">
    <w:abstractNumId w:val="2"/>
  </w:num>
  <w:num w:numId="5" w16cid:durableId="146712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14CAD"/>
    <w:rsid w:val="0002788A"/>
    <w:rsid w:val="000404A2"/>
    <w:rsid w:val="000A3CC2"/>
    <w:rsid w:val="00122AE2"/>
    <w:rsid w:val="00142BC9"/>
    <w:rsid w:val="0014439D"/>
    <w:rsid w:val="00184A3F"/>
    <w:rsid w:val="00184EB9"/>
    <w:rsid w:val="00195CE8"/>
    <w:rsid w:val="002622AE"/>
    <w:rsid w:val="00265EF8"/>
    <w:rsid w:val="002B3261"/>
    <w:rsid w:val="002D3A57"/>
    <w:rsid w:val="002D4B88"/>
    <w:rsid w:val="002F2ED4"/>
    <w:rsid w:val="00341242"/>
    <w:rsid w:val="00346B85"/>
    <w:rsid w:val="00360F6F"/>
    <w:rsid w:val="00372FA2"/>
    <w:rsid w:val="003770DF"/>
    <w:rsid w:val="00377BC7"/>
    <w:rsid w:val="003D3CBB"/>
    <w:rsid w:val="003E1F06"/>
    <w:rsid w:val="00475906"/>
    <w:rsid w:val="00494578"/>
    <w:rsid w:val="004F361A"/>
    <w:rsid w:val="00511310"/>
    <w:rsid w:val="00517C12"/>
    <w:rsid w:val="00561714"/>
    <w:rsid w:val="00565852"/>
    <w:rsid w:val="005710C6"/>
    <w:rsid w:val="005745EA"/>
    <w:rsid w:val="005B2F53"/>
    <w:rsid w:val="005B5783"/>
    <w:rsid w:val="005E2E1E"/>
    <w:rsid w:val="00617F9B"/>
    <w:rsid w:val="00647CED"/>
    <w:rsid w:val="006759E4"/>
    <w:rsid w:val="00695F22"/>
    <w:rsid w:val="006B488E"/>
    <w:rsid w:val="006C7DD9"/>
    <w:rsid w:val="00702B7D"/>
    <w:rsid w:val="00715846"/>
    <w:rsid w:val="007740EF"/>
    <w:rsid w:val="007C1971"/>
    <w:rsid w:val="007F37A9"/>
    <w:rsid w:val="00840F1B"/>
    <w:rsid w:val="00862E64"/>
    <w:rsid w:val="00873ED3"/>
    <w:rsid w:val="008A3987"/>
    <w:rsid w:val="008B2827"/>
    <w:rsid w:val="008C4D39"/>
    <w:rsid w:val="0099340C"/>
    <w:rsid w:val="00993B39"/>
    <w:rsid w:val="009B03B3"/>
    <w:rsid w:val="009B128F"/>
    <w:rsid w:val="00A2036A"/>
    <w:rsid w:val="00AA1DC9"/>
    <w:rsid w:val="00AD242B"/>
    <w:rsid w:val="00AF78D9"/>
    <w:rsid w:val="00B23654"/>
    <w:rsid w:val="00B7230A"/>
    <w:rsid w:val="00B8358E"/>
    <w:rsid w:val="00BA049B"/>
    <w:rsid w:val="00BE2F38"/>
    <w:rsid w:val="00C30CE5"/>
    <w:rsid w:val="00C566FF"/>
    <w:rsid w:val="00C707E7"/>
    <w:rsid w:val="00C73A7A"/>
    <w:rsid w:val="00C91EAD"/>
    <w:rsid w:val="00CA7E53"/>
    <w:rsid w:val="00CE11BB"/>
    <w:rsid w:val="00D01F1B"/>
    <w:rsid w:val="00D03C40"/>
    <w:rsid w:val="00D91D27"/>
    <w:rsid w:val="00DA66D7"/>
    <w:rsid w:val="00DE5641"/>
    <w:rsid w:val="00E51287"/>
    <w:rsid w:val="00E62252"/>
    <w:rsid w:val="00E91321"/>
    <w:rsid w:val="00EC5ADB"/>
    <w:rsid w:val="00EE45F4"/>
    <w:rsid w:val="00EE50E8"/>
    <w:rsid w:val="00EE63A0"/>
    <w:rsid w:val="00F51DCF"/>
    <w:rsid w:val="00F53918"/>
    <w:rsid w:val="00F7B7D6"/>
    <w:rsid w:val="00FE0110"/>
    <w:rsid w:val="0131AB54"/>
    <w:rsid w:val="023745A1"/>
    <w:rsid w:val="04231A02"/>
    <w:rsid w:val="049D5826"/>
    <w:rsid w:val="061CC853"/>
    <w:rsid w:val="07A82DF5"/>
    <w:rsid w:val="08512047"/>
    <w:rsid w:val="08E0D3E9"/>
    <w:rsid w:val="0AE689F2"/>
    <w:rsid w:val="0AEC84E5"/>
    <w:rsid w:val="0AF6ADC2"/>
    <w:rsid w:val="0BCC6FA6"/>
    <w:rsid w:val="0BD2EC7B"/>
    <w:rsid w:val="0C322DC9"/>
    <w:rsid w:val="0C51CACF"/>
    <w:rsid w:val="0DAE387A"/>
    <w:rsid w:val="0DCEBF6B"/>
    <w:rsid w:val="0EC1305C"/>
    <w:rsid w:val="0F1C819D"/>
    <w:rsid w:val="1108603B"/>
    <w:rsid w:val="129349C0"/>
    <w:rsid w:val="1339329F"/>
    <w:rsid w:val="15AF991A"/>
    <w:rsid w:val="1737F232"/>
    <w:rsid w:val="179D1E7E"/>
    <w:rsid w:val="1950810E"/>
    <w:rsid w:val="1AA3D940"/>
    <w:rsid w:val="1BAD23F1"/>
    <w:rsid w:val="1C3685FB"/>
    <w:rsid w:val="1F1A652C"/>
    <w:rsid w:val="20742D2D"/>
    <w:rsid w:val="2321F243"/>
    <w:rsid w:val="233DA400"/>
    <w:rsid w:val="24D9D356"/>
    <w:rsid w:val="25AC4912"/>
    <w:rsid w:val="28E17710"/>
    <w:rsid w:val="2B157853"/>
    <w:rsid w:val="2BFC83A6"/>
    <w:rsid w:val="2E018FF2"/>
    <w:rsid w:val="2E96A3F2"/>
    <w:rsid w:val="2EFC5C23"/>
    <w:rsid w:val="32A89DA2"/>
    <w:rsid w:val="349173A0"/>
    <w:rsid w:val="3573A2E1"/>
    <w:rsid w:val="3637470D"/>
    <w:rsid w:val="36DCA0EC"/>
    <w:rsid w:val="3796910E"/>
    <w:rsid w:val="3AD054D7"/>
    <w:rsid w:val="3C0555AF"/>
    <w:rsid w:val="3E5746F4"/>
    <w:rsid w:val="40769844"/>
    <w:rsid w:val="40E72572"/>
    <w:rsid w:val="428C68A1"/>
    <w:rsid w:val="43EF6065"/>
    <w:rsid w:val="45E9DE7B"/>
    <w:rsid w:val="47AB0E37"/>
    <w:rsid w:val="4BA8EC4B"/>
    <w:rsid w:val="4BC60B17"/>
    <w:rsid w:val="4CF5494C"/>
    <w:rsid w:val="4E447064"/>
    <w:rsid w:val="4FA12D83"/>
    <w:rsid w:val="50042F3B"/>
    <w:rsid w:val="5165C747"/>
    <w:rsid w:val="531ABF6C"/>
    <w:rsid w:val="539AFD4C"/>
    <w:rsid w:val="53EA7B14"/>
    <w:rsid w:val="5547682D"/>
    <w:rsid w:val="5631D539"/>
    <w:rsid w:val="578150D4"/>
    <w:rsid w:val="57E76D3C"/>
    <w:rsid w:val="597E5D18"/>
    <w:rsid w:val="59DDDEE9"/>
    <w:rsid w:val="5A0474FF"/>
    <w:rsid w:val="5D5A9922"/>
    <w:rsid w:val="5FA996F3"/>
    <w:rsid w:val="5FE70A5D"/>
    <w:rsid w:val="61E402D0"/>
    <w:rsid w:val="62D461F5"/>
    <w:rsid w:val="62DCEA0B"/>
    <w:rsid w:val="62F9D3FB"/>
    <w:rsid w:val="6331C9ED"/>
    <w:rsid w:val="635D66C7"/>
    <w:rsid w:val="65B6AAEB"/>
    <w:rsid w:val="65F06E58"/>
    <w:rsid w:val="68249F84"/>
    <w:rsid w:val="68EC0B5A"/>
    <w:rsid w:val="69603EB3"/>
    <w:rsid w:val="69C887D8"/>
    <w:rsid w:val="6A016295"/>
    <w:rsid w:val="6A59FE6B"/>
    <w:rsid w:val="6CF29E1A"/>
    <w:rsid w:val="6EFC6FC3"/>
    <w:rsid w:val="6F58497A"/>
    <w:rsid w:val="700A2A2C"/>
    <w:rsid w:val="706CCEC3"/>
    <w:rsid w:val="72ADB9D9"/>
    <w:rsid w:val="748D87C6"/>
    <w:rsid w:val="74D9553E"/>
    <w:rsid w:val="75520FDE"/>
    <w:rsid w:val="76CDB72C"/>
    <w:rsid w:val="7B024A01"/>
    <w:rsid w:val="7B771C35"/>
    <w:rsid w:val="7D7945A2"/>
    <w:rsid w:val="7EF1A0E3"/>
    <w:rsid w:val="7FD39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667B8D26-BC8F-452D-88BA-247A3FE8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2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c9d7db1-a06c-4d8d-ae8b-fdb7df1ef6ff">
      <UserInfo>
        <DisplayName/>
        <AccountId xsi:nil="true"/>
        <AccountType/>
      </UserInfo>
    </SharedWithUsers>
    <lcf76f155ced4ddcb4097134ff3c332f xmlns="5f2c199a-3777-42d7-b62d-51d87ff519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6" ma:contentTypeDescription="Create a new document." ma:contentTypeScope="" ma:versionID="93b141acb74cc728eb1db0be0b636c6f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3deb4114138ee38780da22d025da3815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9d7db1-a06c-4d8d-ae8b-fdb7df1ef6ff"/>
    <ds:schemaRef ds:uri="5f2c199a-3777-42d7-b62d-51d87ff51976"/>
  </ds:schemaRefs>
</ds:datastoreItem>
</file>

<file path=customXml/itemProps2.xml><?xml version="1.0" encoding="utf-8"?>
<ds:datastoreItem xmlns:ds="http://schemas.openxmlformats.org/officeDocument/2006/customXml" ds:itemID="{BA2A3F20-2B84-46CE-AE2A-F3C5E23E7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2c199a-3777-42d7-b62d-51d87ff51976"/>
    <ds:schemaRef ds:uri="9c9d7db1-a06c-4d8d-ae8b-fdb7df1e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838</Words>
  <Characters>4777</Characters>
  <Application>Microsoft Office Word</Application>
  <DocSecurity>0</DocSecurity>
  <Lines>39</Lines>
  <Paragraphs>11</Paragraphs>
  <ScaleCrop>false</ScaleCrop>
  <Company>Chorley Council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Doug Cridland</cp:lastModifiedBy>
  <cp:revision>3</cp:revision>
  <dcterms:created xsi:type="dcterms:W3CDTF">2025-02-24T13:50:00Z</dcterms:created>
  <dcterms:modified xsi:type="dcterms:W3CDTF">2025-02-24T13:52:00Z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0x010100EA2920A8396BCF4BB1D6DB3668D170EF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Service Area">
    <vt:lpwstr>2;#HR|04fe825e-fd5e-42be-b711-fcca5e06914a</vt:lpwstr>
  </property>
  <property fmtid="{D5CDD505-2E9C-101B-9397-08002B2CF9AE}" pid="11" name="ae3eec854708470d85b846f0a7d90cc4">
    <vt:lpwstr>Shared|e04e77cb-3cca-4e6e-90eb-6d259c5b59bb</vt:lpwstr>
  </property>
  <property fmtid="{D5CDD505-2E9C-101B-9397-08002B2CF9AE}" pid="12" name="MediaServiceImageTags">
    <vt:lpwstr/>
  </property>
  <property fmtid="{D5CDD505-2E9C-101B-9397-08002B2CF9AE}" pid="13" name="TaxCatchAll">
    <vt:lpwstr>2;#HR|04fe825e-fd5e-42be-b711-fcca5e06914a;#1;#Shared|e04e77cb-3cca-4e6e-90eb-6d259c5b59bb</vt:lpwstr>
  </property>
  <property fmtid="{D5CDD505-2E9C-101B-9397-08002B2CF9AE}" pid="14" name="mbc887e500da45adade2e81c83927abb">
    <vt:lpwstr>HR|04fe825e-fd5e-42be-b711-fcca5e06914a</vt:lpwstr>
  </property>
  <property fmtid="{D5CDD505-2E9C-101B-9397-08002B2CF9AE}" pid="15" name="Authority">
    <vt:lpwstr>1;#Shared|e04e77cb-3cca-4e6e-90eb-6d259c5b59bb</vt:lpwstr>
  </property>
  <property fmtid="{D5CDD505-2E9C-101B-9397-08002B2CF9AE}" pid="16" name="Service_x0020_Area">
    <vt:lpwstr>2;#HR|04fe825e-fd5e-42be-b711-fcca5e06914a</vt:lpwstr>
  </property>
  <property fmtid="{D5CDD505-2E9C-101B-9397-08002B2CF9AE}" pid="17" name="lcf76f155ced4ddcb4097134ff3c332f">
    <vt:lpwstr/>
  </property>
  <property fmtid="{D5CDD505-2E9C-101B-9397-08002B2CF9AE}" pid="18" name="Order">
    <vt:r8>87000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